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EF6FE"/>
  <w:body>
    <w:p w:rsidR="00E372A8" w:rsidRDefault="00B52ECC">
      <w:pPr>
        <w:shd w:val="clear" w:color="auto" w:fill="DAEEF3" w:themeFill="accent5" w:themeFillTint="33"/>
        <w:spacing w:line="331" w:lineRule="auto"/>
        <w:jc w:val="center"/>
        <w:rPr>
          <w:rFonts w:ascii="Calibri" w:eastAsia="Calibri" w:cs="Calibri"/>
          <w:b/>
          <w:i/>
          <w:color w:val="0F243E"/>
          <w:u w:val="single"/>
        </w:rPr>
      </w:pPr>
      <w:bookmarkStart w:id="0" w:name="_GoBack"/>
      <w:bookmarkEnd w:id="0"/>
      <w:r>
        <w:rPr>
          <w:rFonts w:ascii="Calibri" w:eastAsia="Calibri" w:cs="Calibri"/>
          <w:b/>
          <w:i/>
          <w:color w:val="0F243E"/>
          <w:u w:val="single"/>
        </w:rPr>
        <w:t>Association Pour un monde fertile</w:t>
      </w:r>
    </w:p>
    <w:p w:rsidR="00E372A8" w:rsidRDefault="00B52ECC">
      <w:pPr>
        <w:shd w:val="clear" w:color="auto" w:fill="DAEEF3" w:themeFill="accent5" w:themeFillTint="33"/>
        <w:spacing w:after="140" w:line="276" w:lineRule="auto"/>
        <w:jc w:val="center"/>
        <w:rPr>
          <w:rFonts w:ascii="Calibri"/>
          <w:color w:val="0F243E"/>
        </w:rPr>
      </w:pPr>
      <w:r>
        <w:rPr>
          <w:rFonts w:ascii="Calibri"/>
          <w:color w:val="0F243E"/>
        </w:rPr>
        <w:br/>
      </w:r>
    </w:p>
    <w:p w:rsidR="00E372A8" w:rsidRDefault="00B52ECC">
      <w:pPr>
        <w:shd w:val="clear" w:color="auto" w:fill="DAEEF3" w:themeFill="accent5" w:themeFillTint="33"/>
        <w:spacing w:after="140" w:line="276" w:lineRule="auto"/>
        <w:jc w:val="center"/>
        <w:rPr>
          <w:rFonts w:ascii="Calibri" w:eastAsia="Calibri" w:cs="Calibri"/>
          <w:b/>
          <w:i/>
          <w:color w:val="0F243E"/>
          <w:u w:val="single"/>
        </w:rPr>
      </w:pP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noProof/>
          <w:color w:val="0F243E"/>
          <w:sz w:val="22"/>
          <w:szCs w:val="22"/>
        </w:rPr>
        <w:drawing>
          <wp:inline distT="0" distB="0" distL="0" distR="0">
            <wp:extent cx="1419225" cy="1304925"/>
            <wp:effectExtent l="0" t="0" r="9525" b="9525"/>
            <wp:docPr id="3" name="Image 3" descr="https://lh4.googleusercontent.com/e8dS7rImT58sI5jLSSPEMlI3q8y8M00MR1t-twIRA6E650sTCUEgQGGEfY0jUN3LHFu4Y0zOgG8nC2dUTG1hKN9HBDMhObppRdC-yzPMlR564aFiNbBg6CbIMoBbV9Idv_O-aA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e8dS7rImT58sI5jLSSPEMlI3q8y8M00MR1t-twIRA6E650sTCUEgQGGEfY0jUN3LHFu4Y0zOgG8nC2dUTG1hKN9HBDMhObppRdC-yzPMlR564aFiNbBg6CbIMoBbV9Idv_O-aA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 w:eastAsia="Calibri" w:cs="Calibri"/>
          <w:b/>
          <w:i/>
          <w:color w:val="0F243E"/>
          <w:u w:val="single"/>
        </w:rPr>
        <w:t>Revue n</w:t>
      </w:r>
      <w:r>
        <w:rPr>
          <w:rFonts w:ascii="Calibri" w:eastAsia="Calibri" w:cs="Calibri"/>
          <w:b/>
          <w:i/>
          <w:color w:val="0F243E"/>
          <w:u w:val="single"/>
        </w:rPr>
        <w:t>°</w:t>
      </w:r>
      <w:r>
        <w:rPr>
          <w:rFonts w:ascii="Calibri" w:eastAsia="Calibri" w:cs="Calibri"/>
          <w:b/>
          <w:i/>
          <w:color w:val="0F243E"/>
          <w:u w:val="single"/>
        </w:rPr>
        <w:t>4</w:t>
      </w:r>
    </w:p>
    <w:p w:rsidR="00E372A8" w:rsidRDefault="00E372A8">
      <w:pPr>
        <w:shd w:val="clear" w:color="auto" w:fill="DAEEF3" w:themeFill="accent5" w:themeFillTint="33"/>
        <w:spacing w:after="140" w:line="276" w:lineRule="auto"/>
        <w:jc w:val="center"/>
        <w:rPr>
          <w:rFonts w:ascii="Calibri"/>
          <w:color w:val="0F243E"/>
        </w:rPr>
      </w:pPr>
    </w:p>
    <w:p w:rsidR="00E372A8" w:rsidRDefault="00E372A8">
      <w:pPr>
        <w:shd w:val="clear" w:color="auto" w:fill="DAEEF3" w:themeFill="accent5" w:themeFillTint="33"/>
        <w:spacing w:after="140" w:line="276" w:lineRule="auto"/>
        <w:jc w:val="center"/>
        <w:rPr>
          <w:rFonts w:ascii="Calibri"/>
          <w:color w:val="0F243E"/>
        </w:rPr>
      </w:pPr>
    </w:p>
    <w:p w:rsidR="00E372A8" w:rsidRDefault="00E372A8">
      <w:pPr>
        <w:shd w:val="clear" w:color="auto" w:fill="DAEEF3" w:themeFill="accent5" w:themeFillTint="33"/>
        <w:spacing w:after="140" w:line="276" w:lineRule="auto"/>
        <w:jc w:val="center"/>
        <w:rPr>
          <w:rFonts w:ascii="Calibri"/>
          <w:color w:val="0F243E"/>
        </w:rPr>
      </w:pPr>
    </w:p>
    <w:p w:rsidR="00E372A8" w:rsidRDefault="00B52ECC">
      <w:pPr>
        <w:shd w:val="clear" w:color="auto" w:fill="DAEEF3" w:themeFill="accent5" w:themeFillTint="33"/>
        <w:spacing w:line="331" w:lineRule="auto"/>
        <w:jc w:val="center"/>
        <w:rPr>
          <w:rFonts w:ascii="Calibri" w:eastAsia="Calibri" w:cs="Calibri"/>
          <w:b/>
          <w:i/>
          <w:color w:val="0F243E"/>
          <w:sz w:val="32"/>
          <w:szCs w:val="32"/>
          <w:u w:val="single"/>
        </w:rPr>
      </w:pPr>
      <w:r>
        <w:rPr>
          <w:rFonts w:ascii="Calibri" w:eastAsia="Calibri" w:cs="Calibri"/>
          <w:b/>
          <w:i/>
          <w:color w:val="0F243E"/>
          <w:sz w:val="32"/>
          <w:szCs w:val="32"/>
          <w:u w:val="single"/>
        </w:rPr>
        <w:t>L</w:t>
      </w:r>
      <w:r>
        <w:rPr>
          <w:rFonts w:ascii="Calibri" w:eastAsia="Calibri" w:cs="Calibri"/>
          <w:b/>
          <w:i/>
          <w:color w:val="0F243E"/>
          <w:sz w:val="32"/>
          <w:szCs w:val="32"/>
          <w:u w:val="single"/>
        </w:rPr>
        <w:t>’</w:t>
      </w:r>
      <w:r>
        <w:rPr>
          <w:rFonts w:ascii="Calibri" w:eastAsia="Calibri" w:cs="Calibri"/>
          <w:b/>
          <w:i/>
          <w:color w:val="0F243E"/>
          <w:sz w:val="32"/>
          <w:szCs w:val="32"/>
          <w:u w:val="single"/>
        </w:rPr>
        <w:t>eau douce, ressource vitale, enjeu fondamental</w:t>
      </w:r>
    </w:p>
    <w:p w:rsidR="00E372A8" w:rsidRDefault="00B52ECC">
      <w:pPr>
        <w:shd w:val="clear" w:color="auto" w:fill="DAEEF3" w:themeFill="accent5" w:themeFillTint="33"/>
        <w:spacing w:after="140" w:line="276" w:lineRule="auto"/>
        <w:jc w:val="center"/>
        <w:rPr>
          <w:rFonts w:ascii="Calibri"/>
          <w:color w:val="0F243E"/>
        </w:rPr>
      </w:pP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</w:p>
    <w:p w:rsidR="00E372A8" w:rsidRDefault="00E372A8">
      <w:pPr>
        <w:shd w:val="clear" w:color="auto" w:fill="DAEEF3" w:themeFill="accent5" w:themeFillTint="33"/>
        <w:spacing w:after="140" w:line="276" w:lineRule="auto"/>
        <w:jc w:val="center"/>
        <w:rPr>
          <w:rFonts w:ascii="Calibri"/>
          <w:color w:val="0F243E"/>
        </w:rPr>
      </w:pPr>
    </w:p>
    <w:p w:rsidR="00E372A8" w:rsidRDefault="00E372A8">
      <w:pPr>
        <w:shd w:val="clear" w:color="auto" w:fill="DAEEF3" w:themeFill="accent5" w:themeFillTint="33"/>
        <w:spacing w:after="140" w:line="276" w:lineRule="auto"/>
        <w:jc w:val="center"/>
        <w:rPr>
          <w:rFonts w:ascii="Calibri"/>
          <w:color w:val="0F243E"/>
        </w:rPr>
      </w:pPr>
    </w:p>
    <w:p w:rsidR="00E372A8" w:rsidRDefault="00E372A8">
      <w:pPr>
        <w:shd w:val="clear" w:color="auto" w:fill="DAEEF3" w:themeFill="accent5" w:themeFillTint="33"/>
        <w:spacing w:after="140" w:line="276" w:lineRule="auto"/>
        <w:jc w:val="center"/>
        <w:rPr>
          <w:rFonts w:ascii="Calibri"/>
          <w:color w:val="0F243E"/>
        </w:rPr>
      </w:pPr>
    </w:p>
    <w:p w:rsidR="00E372A8" w:rsidRDefault="00B52ECC">
      <w:pPr>
        <w:shd w:val="clear" w:color="auto" w:fill="DAEEF3" w:themeFill="accent5" w:themeFillTint="33"/>
        <w:spacing w:line="331" w:lineRule="auto"/>
        <w:jc w:val="both"/>
        <w:rPr>
          <w:rFonts w:ascii="Calibri"/>
          <w:color w:val="0F243E"/>
        </w:rPr>
      </w:pPr>
      <w:r>
        <w:rPr>
          <w:rFonts w:ascii="Calibri" w:eastAsia="Calibri" w:cs="Calibri"/>
          <w:b/>
          <w:i/>
          <w:color w:val="0F243E"/>
          <w:u w:val="single"/>
        </w:rPr>
        <w:t xml:space="preserve">Auteurs </w:t>
      </w:r>
      <w:r>
        <w:rPr>
          <w:rFonts w:ascii="Calibri" w:eastAsia="Calibri" w:cs="Calibri"/>
          <w:b/>
          <w:i/>
          <w:color w:val="0F243E"/>
        </w:rPr>
        <w:t xml:space="preserve">: </w:t>
      </w:r>
      <w:r>
        <w:rPr>
          <w:rFonts w:ascii="Calibri" w:eastAsia="Calibri" w:cs="Calibri"/>
          <w:i/>
          <w:color w:val="0F243E"/>
        </w:rPr>
        <w:t>Fr</w:t>
      </w:r>
      <w:r>
        <w:rPr>
          <w:rFonts w:ascii="Calibri" w:eastAsia="Calibri" w:cs="Calibri"/>
          <w:i/>
          <w:color w:val="0F243E"/>
        </w:rPr>
        <w:t>é</w:t>
      </w:r>
      <w:r>
        <w:rPr>
          <w:rFonts w:ascii="Calibri" w:eastAsia="Calibri" w:cs="Calibri"/>
          <w:i/>
          <w:color w:val="0F243E"/>
        </w:rPr>
        <w:t>d</w:t>
      </w:r>
      <w:r>
        <w:rPr>
          <w:rFonts w:ascii="Calibri" w:eastAsia="Calibri" w:cs="Calibri"/>
          <w:i/>
          <w:color w:val="0F243E"/>
        </w:rPr>
        <w:t>é</w:t>
      </w:r>
      <w:r>
        <w:rPr>
          <w:rFonts w:ascii="Calibri" w:eastAsia="Calibri" w:cs="Calibri"/>
          <w:i/>
          <w:color w:val="0F243E"/>
        </w:rPr>
        <w:t>ric LEONZI, Pascal GRIMAULT</w:t>
      </w:r>
    </w:p>
    <w:p w:rsidR="00E372A8" w:rsidRDefault="00B52ECC">
      <w:pPr>
        <w:shd w:val="clear" w:color="auto" w:fill="DAEEF3" w:themeFill="accent5" w:themeFillTint="33"/>
        <w:spacing w:line="331" w:lineRule="auto"/>
        <w:jc w:val="both"/>
        <w:rPr>
          <w:rFonts w:ascii="Calibri" w:eastAsia="Calibri" w:cs="Calibri"/>
          <w:i/>
          <w:color w:val="0F243E"/>
        </w:rPr>
      </w:pPr>
      <w:r>
        <w:rPr>
          <w:rFonts w:ascii="Calibri" w:eastAsia="Calibri" w:cs="Calibri"/>
          <w:i/>
          <w:color w:val="0F243E"/>
        </w:rPr>
        <w:t>Avec la contribution de Marianne LEONZI</w:t>
      </w:r>
    </w:p>
    <w:p w:rsidR="00E372A8" w:rsidRDefault="00B52ECC">
      <w:pPr>
        <w:pStyle w:val="En-ttedetabledesmatires"/>
        <w:rPr>
          <w:color w:val="0F243E"/>
        </w:rPr>
      </w:pPr>
      <w:r>
        <w:rPr>
          <w:color w:val="0F243E"/>
        </w:rPr>
        <w:lastRenderedPageBreak/>
        <w:t>Table des mati</w:t>
      </w:r>
      <w:r>
        <w:rPr>
          <w:color w:val="0F243E"/>
        </w:rPr>
        <w:t>è</w:t>
      </w:r>
      <w:r>
        <w:rPr>
          <w:color w:val="0F243E"/>
        </w:rPr>
        <w:t>res</w:t>
      </w:r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r>
        <w:rPr>
          <w:b/>
          <w:color w:val="0F243E"/>
        </w:rPr>
        <w:fldChar w:fldCharType="begin"/>
      </w:r>
      <w:r>
        <w:rPr>
          <w:b/>
          <w:color w:val="0F243E"/>
        </w:rPr>
        <w:instrText xml:space="preserve"> TOC \o "1-3" \h \z \u </w:instrText>
      </w:r>
      <w:r>
        <w:rPr>
          <w:b/>
          <w:color w:val="0F243E"/>
        </w:rPr>
        <w:fldChar w:fldCharType="separate"/>
      </w:r>
      <w:hyperlink w:anchor="_Toc87441408" w:history="1">
        <w:r>
          <w:rPr>
            <w:rStyle w:val="Lienhypertexte"/>
            <w:rFonts w:ascii="Calibri" w:eastAsia="Calibri" w:cs="Calibri"/>
            <w:i/>
            <w:color w:val="0F243E"/>
          </w:rPr>
          <w:t>Introduction :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_Toc87441408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3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09" w:history="1">
        <w:r>
          <w:rPr>
            <w:rStyle w:val="Lienhypertexte"/>
            <w:rFonts w:ascii="Calibri" w:eastAsia="Calibri" w:cs="Calibri"/>
            <w:i/>
            <w:color w:val="0F243E"/>
          </w:rPr>
          <w:t>Qu</w:t>
        </w:r>
        <w:r>
          <w:rPr>
            <w:rStyle w:val="Lienhypertexte"/>
            <w:rFonts w:ascii="Calibri" w:eastAsia="Calibri" w:cs="Calibri"/>
            <w:i/>
            <w:color w:val="0F243E"/>
          </w:rPr>
          <w:t>’</w:t>
        </w:r>
        <w:r>
          <w:rPr>
            <w:rStyle w:val="Lienhypertexte"/>
            <w:rFonts w:ascii="Calibri" w:eastAsia="Calibri" w:cs="Calibri"/>
            <w:i/>
            <w:color w:val="0F243E"/>
          </w:rPr>
          <w:t>est-ce que l</w:t>
        </w:r>
        <w:r>
          <w:rPr>
            <w:rStyle w:val="Lienhypertexte"/>
            <w:rFonts w:ascii="Calibri" w:eastAsia="Calibri" w:cs="Calibri"/>
            <w:i/>
            <w:color w:val="0F243E"/>
          </w:rPr>
          <w:t>’</w:t>
        </w:r>
        <w:r>
          <w:rPr>
            <w:rStyle w:val="Lienhypertexte"/>
            <w:rFonts w:ascii="Calibri" w:eastAsia="Calibri" w:cs="Calibri"/>
            <w:i/>
            <w:color w:val="0F243E"/>
          </w:rPr>
          <w:t>eau (aspects chimiques),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_Toc87441409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5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2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10" w:history="1">
        <w:r>
          <w:rPr>
            <w:rStyle w:val="Lienhypertexte"/>
            <w:rFonts w:ascii="Calibri" w:eastAsia="Calibri" w:cs="Calibri"/>
            <w:i/>
            <w:color w:val="0F243E"/>
          </w:rPr>
          <w:t>Quelles sont les diff</w:t>
        </w:r>
        <w:r>
          <w:rPr>
            <w:rStyle w:val="Lienhypertexte"/>
            <w:rFonts w:ascii="Calibri" w:eastAsia="Calibri" w:cs="Calibri"/>
            <w:i/>
            <w:color w:val="0F243E"/>
          </w:rPr>
          <w:t>é</w:t>
        </w:r>
        <w:r>
          <w:rPr>
            <w:rStyle w:val="Lienhypertexte"/>
            <w:rFonts w:ascii="Calibri" w:eastAsia="Calibri" w:cs="Calibri"/>
            <w:i/>
            <w:color w:val="0F243E"/>
          </w:rPr>
          <w:t>rentes formes de l</w:t>
        </w:r>
        <w:r>
          <w:rPr>
            <w:rStyle w:val="Lienhypertexte"/>
            <w:rFonts w:ascii="Calibri" w:eastAsia="Calibri" w:cs="Calibri"/>
            <w:i/>
            <w:color w:val="0F243E"/>
          </w:rPr>
          <w:t>’</w:t>
        </w:r>
        <w:r>
          <w:rPr>
            <w:rStyle w:val="Lienhypertexte"/>
            <w:rFonts w:ascii="Calibri" w:eastAsia="Calibri" w:cs="Calibri"/>
            <w:i/>
            <w:color w:val="0F243E"/>
          </w:rPr>
          <w:t>eau et o</w:t>
        </w:r>
        <w:r>
          <w:rPr>
            <w:rStyle w:val="Lienhypertexte"/>
            <w:rFonts w:ascii="Calibri" w:eastAsia="Calibri" w:cs="Calibri"/>
            <w:i/>
            <w:color w:val="0F243E"/>
          </w:rPr>
          <w:t>ù</w:t>
        </w:r>
        <w:r>
          <w:rPr>
            <w:rStyle w:val="Lienhypertexte"/>
            <w:rFonts w:ascii="Calibri" w:eastAsia="Calibri" w:cs="Calibri"/>
            <w:i/>
            <w:color w:val="0F243E"/>
          </w:rPr>
          <w:t xml:space="preserve"> la trouve-t-on dans ces diff</w:t>
        </w:r>
        <w:r>
          <w:rPr>
            <w:rStyle w:val="Lienhypertexte"/>
            <w:rFonts w:ascii="Calibri" w:eastAsia="Calibri" w:cs="Calibri"/>
            <w:i/>
            <w:color w:val="0F243E"/>
          </w:rPr>
          <w:t>é</w:t>
        </w:r>
        <w:r>
          <w:rPr>
            <w:rStyle w:val="Lienhypertexte"/>
            <w:rFonts w:ascii="Calibri" w:eastAsia="Calibri" w:cs="Calibri"/>
            <w:i/>
            <w:color w:val="0F243E"/>
          </w:rPr>
          <w:t>rentes formes: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_Toc87441410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7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11" w:history="1">
        <w:r>
          <w:rPr>
            <w:rStyle w:val="Lienhypertexte"/>
            <w:rFonts w:ascii="Calibri" w:eastAsia="Calibri" w:cs="Calibri"/>
            <w:i/>
            <w:color w:val="0F243E"/>
          </w:rPr>
          <w:t>L</w:t>
        </w:r>
        <w:r>
          <w:rPr>
            <w:rStyle w:val="Lienhypertexte"/>
            <w:rFonts w:ascii="Calibri" w:eastAsia="Calibri" w:cs="Calibri"/>
            <w:i/>
            <w:color w:val="0F243E"/>
          </w:rPr>
          <w:t>’</w:t>
        </w:r>
        <w:r>
          <w:rPr>
            <w:rStyle w:val="Lienhypertexte"/>
            <w:rFonts w:ascii="Calibri" w:eastAsia="Calibri" w:cs="Calibri"/>
            <w:i/>
            <w:color w:val="0F243E"/>
          </w:rPr>
          <w:t>eau existe-t-elle ailleurs que sur Terre dans notre syst</w:t>
        </w:r>
        <w:r>
          <w:rPr>
            <w:rStyle w:val="Lienhypertexte"/>
            <w:rFonts w:ascii="Calibri" w:eastAsia="Calibri" w:cs="Calibri"/>
            <w:i/>
            <w:color w:val="0F243E"/>
          </w:rPr>
          <w:t>è</w:t>
        </w:r>
        <w:r>
          <w:rPr>
            <w:rStyle w:val="Lienhypertexte"/>
            <w:rFonts w:ascii="Calibri" w:eastAsia="Calibri" w:cs="Calibri"/>
            <w:i/>
            <w:color w:val="0F243E"/>
          </w:rPr>
          <w:t>me solaire et au-del</w:t>
        </w:r>
        <w:r>
          <w:rPr>
            <w:rStyle w:val="Lienhypertexte"/>
            <w:rFonts w:ascii="Calibri" w:eastAsia="Calibri" w:cs="Calibri"/>
            <w:i/>
            <w:color w:val="0F243E"/>
          </w:rPr>
          <w:t>à</w:t>
        </w:r>
        <w:r>
          <w:rPr>
            <w:rStyle w:val="Lienhypertexte"/>
            <w:rFonts w:ascii="Calibri" w:eastAsia="Calibri" w:cs="Calibri"/>
            <w:i/>
            <w:color w:val="0F243E"/>
          </w:rPr>
          <w:t xml:space="preserve"> ?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_Toc87441411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9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12" w:history="1">
        <w:r>
          <w:rPr>
            <w:rStyle w:val="Lienhypertexte"/>
            <w:rFonts w:ascii="Calibri" w:eastAsia="Calibri" w:cs="Calibri"/>
            <w:i/>
            <w:color w:val="0F243E"/>
          </w:rPr>
          <w:t>Qu</w:t>
        </w:r>
        <w:r>
          <w:rPr>
            <w:rStyle w:val="Lienhypertexte"/>
            <w:rFonts w:ascii="Calibri" w:eastAsia="Calibri" w:cs="Calibri"/>
            <w:i/>
            <w:color w:val="0F243E"/>
          </w:rPr>
          <w:t>’</w:t>
        </w:r>
        <w:r>
          <w:rPr>
            <w:rStyle w:val="Lienhypertexte"/>
            <w:rFonts w:ascii="Calibri" w:eastAsia="Calibri" w:cs="Calibri"/>
            <w:i/>
            <w:color w:val="0F243E"/>
          </w:rPr>
          <w:t>e</w:t>
        </w:r>
        <w:r>
          <w:rPr>
            <w:rStyle w:val="Lienhypertexte"/>
            <w:rFonts w:ascii="Calibri" w:eastAsia="Calibri" w:cs="Calibri"/>
            <w:i/>
            <w:color w:val="0F243E"/>
          </w:rPr>
          <w:t>st-ce que le cycle de l</w:t>
        </w:r>
        <w:r>
          <w:rPr>
            <w:rStyle w:val="Lienhypertexte"/>
            <w:rFonts w:ascii="Calibri" w:eastAsia="Calibri" w:cs="Calibri"/>
            <w:i/>
            <w:color w:val="0F243E"/>
          </w:rPr>
          <w:t>’</w:t>
        </w:r>
        <w:r>
          <w:rPr>
            <w:rStyle w:val="Lienhypertexte"/>
            <w:rFonts w:ascii="Calibri" w:eastAsia="Calibri" w:cs="Calibri"/>
            <w:i/>
            <w:color w:val="0F243E"/>
          </w:rPr>
          <w:t xml:space="preserve">eau, un </w:t>
        </w:r>
        <w:r>
          <w:rPr>
            <w:rStyle w:val="Lienhypertexte"/>
            <w:rFonts w:ascii="Calibri" w:eastAsia="Calibri" w:cs="Calibri"/>
            <w:i/>
            <w:color w:val="0F243E"/>
          </w:rPr>
          <w:t>é</w:t>
        </w:r>
        <w:r>
          <w:rPr>
            <w:rStyle w:val="Lienhypertexte"/>
            <w:rFonts w:ascii="Calibri" w:eastAsia="Calibri" w:cs="Calibri"/>
            <w:i/>
            <w:color w:val="0F243E"/>
          </w:rPr>
          <w:t>l</w:t>
        </w:r>
        <w:r>
          <w:rPr>
            <w:rStyle w:val="Lienhypertexte"/>
            <w:rFonts w:ascii="Calibri" w:eastAsia="Calibri" w:cs="Calibri"/>
            <w:i/>
            <w:color w:val="0F243E"/>
          </w:rPr>
          <w:t>é</w:t>
        </w:r>
        <w:r>
          <w:rPr>
            <w:rStyle w:val="Lienhypertexte"/>
            <w:rFonts w:ascii="Calibri" w:eastAsia="Calibri" w:cs="Calibri"/>
            <w:i/>
            <w:color w:val="0F243E"/>
          </w:rPr>
          <w:t xml:space="preserve">ment </w:t>
        </w:r>
        <w:r>
          <w:rPr>
            <w:rStyle w:val="Lienhypertexte"/>
            <w:rFonts w:ascii="Calibri" w:eastAsia="Calibri" w:cs="Calibri"/>
            <w:i/>
            <w:color w:val="0F243E"/>
          </w:rPr>
          <w:t>é</w:t>
        </w:r>
        <w:r>
          <w:rPr>
            <w:rStyle w:val="Lienhypertexte"/>
            <w:rFonts w:ascii="Calibri" w:eastAsia="Calibri" w:cs="Calibri"/>
            <w:i/>
            <w:color w:val="0F243E"/>
          </w:rPr>
          <w:t>ternellement renouvelable par essence?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_Toc87441412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9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13" w:history="1">
        <w:r>
          <w:rPr>
            <w:rStyle w:val="Lienhypertexte"/>
            <w:rFonts w:ascii="Calibri" w:eastAsia="Calibri" w:cs="Calibri"/>
            <w:i/>
            <w:color w:val="0F243E"/>
          </w:rPr>
          <w:t>L</w:t>
        </w:r>
        <w:r>
          <w:rPr>
            <w:rStyle w:val="Lienhypertexte"/>
            <w:rFonts w:ascii="Calibri" w:eastAsia="Calibri" w:cs="Calibri"/>
            <w:i/>
            <w:color w:val="0F243E"/>
          </w:rPr>
          <w:t>’</w:t>
        </w:r>
        <w:r>
          <w:rPr>
            <w:rStyle w:val="Lienhypertexte"/>
            <w:rFonts w:ascii="Calibri" w:eastAsia="Calibri" w:cs="Calibri"/>
            <w:i/>
            <w:color w:val="0F243E"/>
          </w:rPr>
          <w:t xml:space="preserve">eau un </w:t>
        </w:r>
        <w:r>
          <w:rPr>
            <w:rStyle w:val="Lienhypertexte"/>
            <w:rFonts w:ascii="Calibri" w:eastAsia="Calibri" w:cs="Calibri"/>
            <w:i/>
            <w:color w:val="0F243E"/>
          </w:rPr>
          <w:t>é</w:t>
        </w:r>
        <w:r>
          <w:rPr>
            <w:rStyle w:val="Lienhypertexte"/>
            <w:rFonts w:ascii="Calibri" w:eastAsia="Calibri" w:cs="Calibri"/>
            <w:i/>
            <w:color w:val="0F243E"/>
          </w:rPr>
          <w:t>l</w:t>
        </w:r>
        <w:r>
          <w:rPr>
            <w:rStyle w:val="Lienhypertexte"/>
            <w:rFonts w:ascii="Calibri" w:eastAsia="Calibri" w:cs="Calibri"/>
            <w:i/>
            <w:color w:val="0F243E"/>
          </w:rPr>
          <w:t>é</w:t>
        </w:r>
        <w:r>
          <w:rPr>
            <w:rStyle w:val="Lienhypertexte"/>
            <w:rFonts w:ascii="Calibri" w:eastAsia="Calibri" w:cs="Calibri"/>
            <w:i/>
            <w:color w:val="0F243E"/>
          </w:rPr>
          <w:t xml:space="preserve">ment essentiel </w:t>
        </w:r>
        <w:r>
          <w:rPr>
            <w:rStyle w:val="Lienhypertexte"/>
            <w:rFonts w:ascii="Calibri" w:eastAsia="Calibri" w:cs="Calibri"/>
            <w:i/>
            <w:color w:val="0F243E"/>
          </w:rPr>
          <w:t>à</w:t>
        </w:r>
        <w:r>
          <w:rPr>
            <w:rStyle w:val="Lienhypertexte"/>
            <w:rFonts w:ascii="Calibri" w:eastAsia="Calibri" w:cs="Calibri"/>
            <w:i/>
            <w:color w:val="0F243E"/>
          </w:rPr>
          <w:t xml:space="preserve"> la vie et quelles for</w:t>
        </w:r>
        <w:r>
          <w:rPr>
            <w:rStyle w:val="Lienhypertexte"/>
            <w:rFonts w:ascii="Calibri" w:eastAsia="Calibri" w:cs="Calibri"/>
            <w:i/>
            <w:color w:val="0F243E"/>
          </w:rPr>
          <w:t>mes abrite-t-elle ? En quoi et pour qui l</w:t>
        </w:r>
        <w:r>
          <w:rPr>
            <w:rStyle w:val="Lienhypertexte"/>
            <w:rFonts w:ascii="Calibri" w:eastAsia="Calibri" w:cs="Calibri"/>
            <w:i/>
            <w:color w:val="0F243E"/>
          </w:rPr>
          <w:t>’</w:t>
        </w:r>
        <w:r>
          <w:rPr>
            <w:rStyle w:val="Lienhypertexte"/>
            <w:rFonts w:ascii="Calibri" w:eastAsia="Calibri" w:cs="Calibri"/>
            <w:i/>
            <w:color w:val="0F243E"/>
          </w:rPr>
          <w:t>eau est une ressource vitale ?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_Toc87441413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11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14" w:history="1">
        <w:r>
          <w:rPr>
            <w:rStyle w:val="Lienhypertexte"/>
            <w:rFonts w:ascii="Calibri"/>
            <w:color w:val="0F243E"/>
          </w:rPr>
          <w:t>Les diff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 xml:space="preserve">rentes formes de pollution de pollution </w:t>
        </w:r>
        <w:r>
          <w:rPr>
            <w:rStyle w:val="Lienhypertexte"/>
            <w:rFonts w:ascii="Calibri"/>
            <w:color w:val="0F243E"/>
          </w:rPr>
          <w:t>auxquelles l</w:t>
        </w:r>
        <w:r>
          <w:rPr>
            <w:rStyle w:val="Lienhypertexte"/>
            <w:rFonts w:ascii="Calibri"/>
            <w:color w:val="0F243E"/>
          </w:rPr>
          <w:t>’</w:t>
        </w:r>
        <w:r>
          <w:rPr>
            <w:rStyle w:val="Lienhypertexte"/>
            <w:rFonts w:ascii="Calibri"/>
            <w:color w:val="0F243E"/>
          </w:rPr>
          <w:t>eau est soumise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_Toc87441414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14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2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15" w:history="1">
        <w:r>
          <w:rPr>
            <w:rStyle w:val="Lienhypertexte"/>
            <w:rFonts w:ascii="Calibri"/>
            <w:color w:val="0F243E"/>
          </w:rPr>
          <w:t>L</w:t>
        </w:r>
        <w:r>
          <w:rPr>
            <w:rStyle w:val="Lienhypertexte"/>
            <w:rFonts w:ascii="Calibri"/>
            <w:color w:val="0F243E"/>
          </w:rPr>
          <w:t>’</w:t>
        </w:r>
        <w:r>
          <w:rPr>
            <w:rStyle w:val="Lienhypertexte"/>
            <w:rFonts w:ascii="Calibri"/>
            <w:color w:val="0F243E"/>
          </w:rPr>
          <w:t>effet du 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chauffement climatique sur les glaciers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_Toc87441415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14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16" w:history="1">
        <w:r>
          <w:rPr>
            <w:rStyle w:val="Lienhypertexte"/>
            <w:rFonts w:ascii="Calibri"/>
            <w:color w:val="0F243E"/>
          </w:rPr>
          <w:t>Comment pr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server les sources ?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_Toc87441416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16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17" w:history="1">
        <w:r>
          <w:rPr>
            <w:rStyle w:val="Lienhypertexte"/>
            <w:rFonts w:ascii="Calibri"/>
            <w:color w:val="0F243E"/>
          </w:rPr>
          <w:t>Comment pr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server les nappes phr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atiques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_Toc87441417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17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3"/>
        <w:tabs>
          <w:tab w:val="left" w:pos="880"/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18" w:history="1">
        <w:r>
          <w:rPr>
            <w:rStyle w:val="Lienhypertexte"/>
            <w:rFonts w:ascii="Segoe UI Symbol" w:hAnsi="Segoe UI Symbol" w:cs="Segoe UI Symbol"/>
            <w:color w:val="0F243E"/>
          </w:rPr>
          <w:t>➔</w:t>
        </w:r>
        <w:r>
          <w:rPr>
            <w:rFonts w:ascii="Cambria"/>
            <w:color w:val="0F243E"/>
            <w:sz w:val="22"/>
            <w:szCs w:val="22"/>
          </w:rPr>
          <w:tab/>
        </w:r>
        <w:r>
          <w:rPr>
            <w:rStyle w:val="Lienhypertexte"/>
            <w:rFonts w:ascii="Calibri"/>
            <w:color w:val="0F243E"/>
          </w:rPr>
          <w:t>D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finition de la nappe phr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atique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_Toc87441418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17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3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19" w:history="1">
        <w:r>
          <w:rPr>
            <w:rStyle w:val="Lienhypertexte"/>
            <w:rFonts w:ascii="Calibri"/>
            <w:color w:val="0F243E"/>
          </w:rPr>
          <w:t>Quelles sont les cat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gories de nappes ?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_Toc87441419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17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3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20" w:history="1">
        <w:r>
          <w:rPr>
            <w:rStyle w:val="Lienhypertexte"/>
            <w:rFonts w:ascii="Calibri"/>
            <w:color w:val="0F243E"/>
          </w:rPr>
          <w:t>Quels sont les types de nappes phr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atiques ?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_Toc87441420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17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2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21" w:history="1">
        <w:r>
          <w:rPr>
            <w:rStyle w:val="Lienhypertexte"/>
            <w:rFonts w:ascii="Calibri"/>
            <w:color w:val="0F243E"/>
          </w:rPr>
          <w:t>Quels dangers menacent la nappe phr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atique ?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_Toc87441421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17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3"/>
        <w:tabs>
          <w:tab w:val="left" w:pos="880"/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22" w:history="1">
        <w:r>
          <w:rPr>
            <w:rStyle w:val="Lienhypertexte"/>
            <w:rFonts w:ascii="Segoe UI Symbol" w:hAnsi="Segoe UI Symbol" w:cs="Segoe UI Symbol"/>
            <w:color w:val="0F243E"/>
          </w:rPr>
          <w:t>➔</w:t>
        </w:r>
        <w:r>
          <w:rPr>
            <w:rFonts w:ascii="Cambria"/>
            <w:color w:val="0F243E"/>
            <w:sz w:val="22"/>
            <w:szCs w:val="22"/>
          </w:rPr>
          <w:tab/>
        </w:r>
        <w:r>
          <w:rPr>
            <w:rStyle w:val="Lienhypertexte"/>
            <w:rFonts w:ascii="Calibri"/>
            <w:color w:val="0F243E"/>
          </w:rPr>
          <w:t>La surexploitation de la nappe phr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atique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_Toc87441422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17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3"/>
        <w:tabs>
          <w:tab w:val="left" w:pos="880"/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23" w:history="1">
        <w:r>
          <w:rPr>
            <w:rStyle w:val="Lienhypertexte"/>
            <w:rFonts w:ascii="Segoe UI Symbol" w:hAnsi="Segoe UI Symbol" w:cs="Segoe UI Symbol"/>
            <w:color w:val="0F243E"/>
          </w:rPr>
          <w:t>➔</w:t>
        </w:r>
        <w:r>
          <w:rPr>
            <w:rFonts w:ascii="Cambria"/>
            <w:color w:val="0F243E"/>
            <w:sz w:val="22"/>
            <w:szCs w:val="22"/>
          </w:rPr>
          <w:tab/>
        </w:r>
        <w:r>
          <w:rPr>
            <w:rStyle w:val="Lienhypertexte"/>
            <w:rFonts w:ascii="Calibri"/>
            <w:color w:val="0F243E"/>
          </w:rPr>
          <w:t>La salinisation de la nappe phr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atique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_Toc87441423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18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3"/>
        <w:tabs>
          <w:tab w:val="left" w:pos="880"/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24" w:history="1">
        <w:r>
          <w:rPr>
            <w:rStyle w:val="Lienhypertexte"/>
            <w:rFonts w:ascii="Segoe UI Symbol" w:hAnsi="Segoe UI Symbol" w:cs="Segoe UI Symbol"/>
            <w:color w:val="0F243E"/>
          </w:rPr>
          <w:t>➔</w:t>
        </w:r>
        <w:r>
          <w:rPr>
            <w:rFonts w:ascii="Cambria"/>
            <w:color w:val="0F243E"/>
            <w:sz w:val="22"/>
            <w:szCs w:val="22"/>
          </w:rPr>
          <w:tab/>
        </w:r>
        <w:r>
          <w:rPr>
            <w:rStyle w:val="Lienhypertexte"/>
            <w:rFonts w:ascii="Calibri"/>
            <w:color w:val="0F243E"/>
          </w:rPr>
          <w:t>La pollution de la nappe phr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atique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_Toc87441424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18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2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25" w:history="1">
        <w:r>
          <w:rPr>
            <w:rStyle w:val="Lienhypertexte"/>
            <w:rFonts w:ascii="Calibri"/>
            <w:color w:val="0F243E"/>
          </w:rPr>
          <w:t xml:space="preserve">Quelques constatations </w:t>
        </w:r>
        <w:r>
          <w:rPr>
            <w:rStyle w:val="Lienhypertexte"/>
            <w:rFonts w:ascii="Calibri"/>
            <w:color w:val="0F243E"/>
          </w:rPr>
          <w:t>à</w:t>
        </w:r>
        <w:r>
          <w:rPr>
            <w:rStyle w:val="Lienhypertexte"/>
            <w:rFonts w:ascii="Calibri"/>
            <w:color w:val="0F243E"/>
          </w:rPr>
          <w:t xml:space="preserve"> propos de la situation de la nappe ph</w:t>
        </w:r>
        <w:r>
          <w:rPr>
            <w:rStyle w:val="Lienhypertexte"/>
            <w:rFonts w:ascii="Calibri"/>
            <w:color w:val="0F243E"/>
          </w:rPr>
          <w:t>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atique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_Toc87441425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20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3"/>
        <w:tabs>
          <w:tab w:val="left" w:pos="880"/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26" w:history="1">
        <w:r>
          <w:rPr>
            <w:rStyle w:val="Lienhypertexte"/>
            <w:rFonts w:ascii="Segoe UI Symbol" w:hAnsi="Segoe UI Symbol" w:cs="Segoe UI Symbol"/>
            <w:color w:val="0F243E"/>
          </w:rPr>
          <w:t>➔</w:t>
        </w:r>
        <w:r>
          <w:rPr>
            <w:rFonts w:ascii="Cambria"/>
            <w:color w:val="0F243E"/>
            <w:sz w:val="22"/>
            <w:szCs w:val="22"/>
          </w:rPr>
          <w:tab/>
        </w:r>
        <w:r>
          <w:rPr>
            <w:rStyle w:val="Lienhypertexte"/>
            <w:rFonts w:ascii="Calibri"/>
            <w:color w:val="0F243E"/>
          </w:rPr>
          <w:t xml:space="preserve">Exemples de mesures </w:t>
        </w:r>
        <w:r>
          <w:rPr>
            <w:rStyle w:val="Lienhypertexte"/>
            <w:rFonts w:ascii="Calibri"/>
            <w:color w:val="0F243E"/>
          </w:rPr>
          <w:t>à</w:t>
        </w:r>
        <w:r>
          <w:rPr>
            <w:rStyle w:val="Lienhypertexte"/>
            <w:rFonts w:ascii="Calibri"/>
            <w:color w:val="0F243E"/>
          </w:rPr>
          <w:t xml:space="preserve"> suivre par les 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tats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_Toc87441426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20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3"/>
        <w:tabs>
          <w:tab w:val="left" w:pos="880"/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27" w:history="1">
        <w:r>
          <w:rPr>
            <w:rStyle w:val="Lienhypertexte"/>
            <w:rFonts w:ascii="Segoe UI Symbol" w:hAnsi="Segoe UI Symbol" w:cs="Segoe UI Symbol"/>
            <w:color w:val="0F243E"/>
          </w:rPr>
          <w:t>➔</w:t>
        </w:r>
        <w:r>
          <w:rPr>
            <w:rFonts w:ascii="Cambria"/>
            <w:color w:val="0F243E"/>
            <w:sz w:val="22"/>
            <w:szCs w:val="22"/>
          </w:rPr>
          <w:tab/>
        </w:r>
        <w:r>
          <w:rPr>
            <w:rStyle w:val="Lienhypertexte"/>
            <w:rFonts w:ascii="Calibri"/>
            <w:color w:val="0F243E"/>
          </w:rPr>
          <w:t>Exemples de mesures individuelles pour prot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ger la nappe phr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atique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_Toc87441427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21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28" w:history="1">
        <w:r>
          <w:rPr>
            <w:rStyle w:val="Lienhypertexte"/>
            <w:rFonts w:ascii="Calibri"/>
            <w:color w:val="0F243E"/>
          </w:rPr>
          <w:t>Le r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>cha</w:t>
        </w:r>
        <w:r>
          <w:rPr>
            <w:rStyle w:val="Lienhypertexte"/>
            <w:rFonts w:ascii="Calibri"/>
            <w:color w:val="0F243E"/>
          </w:rPr>
          <w:t>uffement climatique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_Toc87441428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22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29" w:history="1">
        <w:r>
          <w:rPr>
            <w:rStyle w:val="Lienhypertexte"/>
            <w:rFonts w:ascii="Calibri"/>
            <w:color w:val="0F243E"/>
          </w:rPr>
          <w:t>L</w:t>
        </w:r>
        <w:r>
          <w:rPr>
            <w:rStyle w:val="Lienhypertexte"/>
            <w:rFonts w:ascii="Calibri"/>
            <w:color w:val="0F243E"/>
          </w:rPr>
          <w:t>’</w:t>
        </w:r>
        <w:r>
          <w:rPr>
            <w:rStyle w:val="Lienhypertexte"/>
            <w:rFonts w:ascii="Calibri"/>
            <w:color w:val="0F243E"/>
          </w:rPr>
          <w:t>eau douce et potable, une question de sant</w:t>
        </w:r>
        <w:r>
          <w:rPr>
            <w:rStyle w:val="Lienhypertexte"/>
            <w:rFonts w:ascii="Calibri"/>
            <w:color w:val="0F243E"/>
          </w:rPr>
          <w:t>é</w:t>
        </w:r>
        <w:r>
          <w:rPr>
            <w:rStyle w:val="Lienhypertexte"/>
            <w:rFonts w:ascii="Calibri"/>
            <w:color w:val="0F243E"/>
          </w:rPr>
          <w:t xml:space="preserve"> publique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_Toc87441429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22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30" w:history="1">
        <w:r>
          <w:rPr>
            <w:rStyle w:val="Lienhypertexte"/>
            <w:rFonts w:ascii="Calibri"/>
            <w:i/>
            <w:color w:val="0F243E"/>
          </w:rPr>
          <w:t>CONCLUSION :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_Toc87441430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23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31" w:history="1">
        <w:r>
          <w:rPr>
            <w:rStyle w:val="Lienhypertexte"/>
            <w:rFonts w:ascii="Calibri" w:eastAsia="Times New Roman" w:hAnsi="Calibri" w:cs="Times New Roman"/>
            <w:i/>
            <w:color w:val="0F243E"/>
          </w:rPr>
          <w:t>Sources :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_Toc87441431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24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pStyle w:val="TM1"/>
        <w:tabs>
          <w:tab w:val="right" w:leader="dot" w:pos="10456"/>
        </w:tabs>
        <w:rPr>
          <w:rFonts w:ascii="Cambria"/>
          <w:color w:val="0F243E"/>
          <w:sz w:val="22"/>
          <w:szCs w:val="22"/>
        </w:rPr>
      </w:pPr>
      <w:hyperlink w:anchor="_Toc87441432" w:history="1">
        <w:r>
          <w:rPr>
            <w:rStyle w:val="Lienhypertexte"/>
            <w:rFonts w:ascii="Times New Roman" w:eastAsia="Times New Roman" w:hAnsi="Times New Roman" w:cs="Times New Roman"/>
            <w:color w:val="0F243E"/>
          </w:rPr>
          <w:t>Auteurs</w:t>
        </w:r>
        <w:r>
          <w:rPr>
            <w:color w:val="0F243E"/>
          </w:rPr>
          <w:tab/>
        </w:r>
        <w:r>
          <w:rPr>
            <w:color w:val="0F243E"/>
          </w:rPr>
          <w:fldChar w:fldCharType="begin"/>
        </w:r>
        <w:r>
          <w:rPr>
            <w:color w:val="0F243E"/>
          </w:rPr>
          <w:instrText xml:space="preserve"> PAGEREF _Toc87441432 \h </w:instrText>
        </w:r>
        <w:r>
          <w:rPr>
            <w:color w:val="0F243E"/>
          </w:rPr>
        </w:r>
        <w:r>
          <w:rPr>
            <w:color w:val="0F243E"/>
          </w:rPr>
          <w:fldChar w:fldCharType="separate"/>
        </w:r>
        <w:r>
          <w:rPr>
            <w:color w:val="0F243E"/>
          </w:rPr>
          <w:t>24</w:t>
        </w:r>
        <w:r>
          <w:rPr>
            <w:color w:val="0F243E"/>
          </w:rPr>
          <w:fldChar w:fldCharType="end"/>
        </w:r>
      </w:hyperlink>
    </w:p>
    <w:p w:rsidR="00E372A8" w:rsidRDefault="00B52ECC">
      <w:pPr>
        <w:rPr>
          <w:rFonts w:ascii="Carlito"/>
          <w:color w:val="0F243E"/>
        </w:rPr>
      </w:pPr>
      <w:r>
        <w:rPr>
          <w:b/>
          <w:color w:val="0F243E"/>
        </w:rPr>
        <w:fldChar w:fldCharType="end"/>
      </w:r>
    </w:p>
    <w:p w:rsidR="00E372A8" w:rsidRDefault="00E372A8">
      <w:pPr>
        <w:pStyle w:val="Titre1"/>
        <w:rPr>
          <w:rFonts w:ascii="Calibri" w:eastAsia="Calibri" w:cs="Calibri"/>
          <w:i/>
          <w:color w:val="0F243E"/>
          <w:sz w:val="28"/>
          <w:szCs w:val="28"/>
          <w:u w:val="single"/>
        </w:rPr>
      </w:pPr>
    </w:p>
    <w:p w:rsidR="00E372A8" w:rsidRDefault="00E372A8">
      <w:pPr>
        <w:rPr>
          <w:rFonts w:ascii="Carlito"/>
          <w:color w:val="0F243E"/>
        </w:rPr>
      </w:pPr>
    </w:p>
    <w:p w:rsidR="00E372A8" w:rsidRDefault="00E372A8">
      <w:pPr>
        <w:rPr>
          <w:rFonts w:ascii="Carlito"/>
          <w:color w:val="0F243E"/>
        </w:rPr>
      </w:pPr>
    </w:p>
    <w:p w:rsidR="00E372A8" w:rsidRDefault="00E372A8">
      <w:pPr>
        <w:rPr>
          <w:rFonts w:ascii="Carlito"/>
          <w:color w:val="0F243E"/>
        </w:rPr>
      </w:pPr>
    </w:p>
    <w:p w:rsidR="00E372A8" w:rsidRDefault="00E372A8">
      <w:pPr>
        <w:pStyle w:val="Titre1"/>
        <w:rPr>
          <w:rFonts w:ascii="Calibri" w:eastAsia="Calibri" w:cs="Calibri"/>
          <w:i/>
          <w:color w:val="0F243E"/>
          <w:sz w:val="28"/>
          <w:szCs w:val="28"/>
          <w:u w:val="single"/>
        </w:rPr>
      </w:pPr>
    </w:p>
    <w:p w:rsidR="00E372A8" w:rsidRDefault="00E372A8">
      <w:pPr>
        <w:rPr>
          <w:rFonts w:ascii="Carlito"/>
          <w:color w:val="0F243E"/>
        </w:rPr>
      </w:pPr>
    </w:p>
    <w:p w:rsidR="00E372A8" w:rsidRDefault="00E372A8">
      <w:pPr>
        <w:rPr>
          <w:rFonts w:ascii="Carlito"/>
          <w:color w:val="0F243E"/>
        </w:rPr>
      </w:pPr>
    </w:p>
    <w:p w:rsidR="00E372A8" w:rsidRDefault="00B52ECC">
      <w:pPr>
        <w:pStyle w:val="Titre1"/>
        <w:rPr>
          <w:rFonts w:ascii="Calibri" w:eastAsia="Calibri" w:cs="Calibri"/>
          <w:i/>
          <w:color w:val="0F243E"/>
          <w:sz w:val="28"/>
          <w:szCs w:val="28"/>
          <w:u w:val="single"/>
        </w:rPr>
      </w:pP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lastRenderedPageBreak/>
        <w:t>Introduction :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Pour</w:t>
      </w:r>
      <w:r>
        <w:rPr>
          <w:rFonts w:ascii="Calibri" w:eastAsia="Calibri" w:cs="Calibri"/>
          <w:color w:val="0F243E"/>
        </w:rPr>
        <w:t> </w:t>
      </w:r>
      <w:r>
        <w:rPr>
          <w:rFonts w:ascii="Calibri" w:eastAsia="Calibri" w:cs="Calibri"/>
          <w:color w:val="0F243E"/>
        </w:rPr>
        <w:t xml:space="preserve"> ce quatri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me num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ro,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 xml:space="preserve">association </w:t>
      </w:r>
      <w:r>
        <w:rPr>
          <w:rFonts w:ascii="Calibri" w:eastAsia="Calibri" w:cs="Calibri"/>
          <w:color w:val="0F243E"/>
        </w:rPr>
        <w:t>“</w:t>
      </w:r>
      <w:r>
        <w:rPr>
          <w:rFonts w:ascii="Calibri" w:eastAsia="Calibri" w:cs="Calibri"/>
          <w:color w:val="0F243E"/>
        </w:rPr>
        <w:t>Pour un monde fertile</w:t>
      </w:r>
      <w:r>
        <w:rPr>
          <w:rFonts w:ascii="Calibri" w:eastAsia="Calibri" w:cs="Calibri"/>
          <w:color w:val="0F243E"/>
        </w:rPr>
        <w:t>”</w:t>
      </w:r>
      <w:r>
        <w:rPr>
          <w:rFonts w:ascii="Calibri" w:eastAsia="Calibri" w:cs="Calibri"/>
          <w:color w:val="0F243E"/>
        </w:rPr>
        <w:t xml:space="preserve"> a souhait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se </w:t>
      </w:r>
      <w:r>
        <w:rPr>
          <w:rFonts w:ascii="Calibri" w:eastAsia="Calibri" w:cs="Calibri"/>
          <w:color w:val="0F243E"/>
        </w:rPr>
        <w:t xml:space="preserve">pencher sur un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ment fondamental</w:t>
      </w:r>
      <w:r>
        <w:rPr>
          <w:rFonts w:ascii="Calibri" w:eastAsia="Calibri" w:cs="Calibri"/>
          <w:color w:val="0F243E"/>
        </w:rPr>
        <w:t> </w:t>
      </w:r>
      <w:r>
        <w:rPr>
          <w:rFonts w:ascii="Calibri" w:eastAsia="Calibri" w:cs="Calibri"/>
          <w:color w:val="0F243E"/>
        </w:rPr>
        <w:t xml:space="preserve">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savoir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eau, et plus particuli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rement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douce!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 sujet est si vaste que nous avons pris le parti de traiter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sal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 des mers et des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 dans un num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ro ult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rieur.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eau, ou H2O (hydrog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 et oxyg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ne), est</w:t>
      </w:r>
      <w:r>
        <w:rPr>
          <w:rFonts w:ascii="Calibri" w:eastAsia="Calibri" w:cs="Calibri"/>
          <w:color w:val="0F243E"/>
        </w:rPr>
        <w:t xml:space="preserve"> un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ment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sent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la fois sous forme solide (glace), liquide (eau pure) et gazeux (vapeur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eau), qui est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un des plus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sents et des plus essentiels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la vie sur notre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te, la Terre.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C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 xml:space="preserve">est ce magnifique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ment qui donne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notre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te sa si </w:t>
      </w:r>
      <w:r>
        <w:rPr>
          <w:rFonts w:ascii="Calibri" w:eastAsia="Calibri" w:cs="Calibri"/>
          <w:color w:val="0F243E"/>
        </w:rPr>
        <w:t>belle couleur bleue, que l</w:t>
      </w:r>
      <w:r>
        <w:rPr>
          <w:rFonts w:ascii="Calibri" w:eastAsia="Calibri" w:cs="Calibri"/>
          <w:color w:val="0F243E"/>
        </w:rPr>
        <w:t>’ê</w:t>
      </w:r>
      <w:r>
        <w:rPr>
          <w:rFonts w:ascii="Calibri" w:eastAsia="Calibri" w:cs="Calibri"/>
          <w:color w:val="0F243E"/>
        </w:rPr>
        <w:t>tre humain a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sormais la capacit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technologique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admirer depuis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espace, vue exceptionnelle qui a chang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notre perception de notre belle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 et de cette richesse extraordinaire qu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est l'eau.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En effet, non seulement, elle</w:t>
      </w:r>
      <w:r>
        <w:rPr>
          <w:rFonts w:ascii="Calibri" w:eastAsia="Calibri" w:cs="Calibri"/>
          <w:color w:val="0F243E"/>
        </w:rPr>
        <w:t xml:space="preserve"> est, en fait,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origine m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me de la vie sur notre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te, la majorit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des organismes vivants en sont compos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s, mais encore, tr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s peu d</w:t>
      </w:r>
      <w:r>
        <w:rPr>
          <w:rFonts w:ascii="Calibri" w:eastAsia="Calibri" w:cs="Calibri"/>
          <w:color w:val="0F243E"/>
        </w:rPr>
        <w:t>’ê</w:t>
      </w:r>
      <w:r>
        <w:rPr>
          <w:rFonts w:ascii="Calibri" w:eastAsia="Calibri" w:cs="Calibri"/>
          <w:color w:val="0F243E"/>
        </w:rPr>
        <w:t>tres vivants peuvent s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en passer pour vivre.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  <w:highlight w:val="whit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eau, soit en tant que mers/oc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ans, ou en tant que cours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est di</w:t>
      </w:r>
      <w:r>
        <w:rPr>
          <w:rFonts w:ascii="Calibri" w:eastAsia="Calibri" w:cs="Calibri"/>
          <w:color w:val="0F243E"/>
        </w:rPr>
        <w:t xml:space="preserve">rectement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origine de la constitution de nombreuses civilisations majeures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humanit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titre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 xml:space="preserve">exemple, nous pouvons citer : 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</w:p>
    <w:p w:rsidR="00E372A8" w:rsidRDefault="00B52E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la fabuleuse civilisation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gyptienne qui s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est form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e autour du fleuve Nil, </w:t>
      </w:r>
    </w:p>
    <w:p w:rsidR="00E372A8" w:rsidRDefault="00B52E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les civilisations ph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nicienne, carthaginoise, la civilisation gr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co-romaine fondatrice de la civilisation europ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enne, se sont form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 autour de et par la mer 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diterran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e, </w:t>
      </w:r>
    </w:p>
    <w:p w:rsidR="00E372A8" w:rsidRDefault="00B52E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la riche civilisation des sum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riens form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  autour des fleuves du Tigre et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Eup</w:t>
      </w:r>
      <w:r>
        <w:rPr>
          <w:rFonts w:ascii="Calibri" w:eastAsia="Calibri" w:cs="Calibri"/>
          <w:color w:val="0F243E"/>
        </w:rPr>
        <w:t>hrate,</w:t>
      </w:r>
    </w:p>
    <w:p w:rsidR="00E372A8" w:rsidRDefault="00B52EC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les civilisations du nord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Europe form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 autour de la mer Baltique.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/>
          <w:color w:val="0F243E"/>
        </w:rPr>
      </w:pPr>
      <w:r>
        <w:rPr>
          <w:rFonts w:ascii="Calibri" w:eastAsia="Calibri" w:cs="Calibri"/>
          <w:color w:val="0F243E"/>
        </w:rPr>
        <w:t xml:space="preserve">Les exemples peuvent 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tre multipli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s. De m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me,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a donn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lieu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de nombreuses mythologies, la conception de divinit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 telle que les dieux Pos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idon, chez les Grecs anciens,</w:t>
      </w:r>
      <w:r>
        <w:rPr>
          <w:rFonts w:ascii="Calibri" w:eastAsia="Calibri" w:cs="Calibri"/>
          <w:color w:val="0F243E"/>
        </w:rPr>
        <w:t xml:space="preserve"> et Neptune chez les Romains. Il faut noter que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a, dans de nombreuses religions, une fonction purificatrice essentielle ; ainsi, dans la religion  chr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tienne, elle sert au bapt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me des nouveaux chr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tiens ; dans la Bible, elle a servi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la purification</w:t>
      </w:r>
      <w:r>
        <w:rPr>
          <w:rFonts w:ascii="Calibri" w:eastAsia="Calibri" w:cs="Calibri"/>
          <w:color w:val="0F243E"/>
        </w:rPr>
        <w:t xml:space="preserve"> de la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 dans le cadre du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luge que Dieu a lanc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sur la Terre pour la nettoyer du mal qui s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 xml:space="preserve">y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tait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velopp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, ne laissant se sauver que No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emmenant dans son arche sa famille et</w:t>
      </w:r>
      <w:r>
        <w:rPr>
          <w:rFonts w:ascii="Calibri" w:eastAsia="Calibri" w:cs="Calibri"/>
          <w:color w:val="0F243E"/>
        </w:rPr>
        <w:t>…</w:t>
      </w:r>
      <w:r>
        <w:rPr>
          <w:rFonts w:ascii="Calibri" w:eastAsia="Calibri" w:cs="Calibri"/>
          <w:color w:val="0F243E"/>
        </w:rPr>
        <w:t>. les animaux ! Message bien oubli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depuis lors !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Nous verrons dans u</w:t>
      </w:r>
      <w:r>
        <w:rPr>
          <w:rFonts w:ascii="Calibri" w:eastAsia="Calibri" w:cs="Calibri"/>
          <w:color w:val="0F243E"/>
        </w:rPr>
        <w:t>n premier temps quelle est la nature chimique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eau. Nous examinerons ensuite ses diff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rentes formes, sa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partition sur Terre ; nous verrons ce qu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est le cycle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Puis, nous verrons en quoi elle constitue une ressource vitale pour la tr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s grand</w:t>
      </w:r>
      <w:r>
        <w:rPr>
          <w:rFonts w:ascii="Calibri" w:eastAsia="Calibri" w:cs="Calibri"/>
          <w:color w:val="0F243E"/>
        </w:rPr>
        <w:t>e majorit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des formes de vie sur notre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 notamment pour l</w:t>
      </w:r>
      <w:r>
        <w:rPr>
          <w:rFonts w:ascii="Calibri" w:eastAsia="Calibri" w:cs="Calibri"/>
          <w:color w:val="0F243E"/>
        </w:rPr>
        <w:t>’ê</w:t>
      </w:r>
      <w:r>
        <w:rPr>
          <w:rFonts w:ascii="Calibri" w:eastAsia="Calibri" w:cs="Calibri"/>
          <w:color w:val="0F243E"/>
        </w:rPr>
        <w:t>tre humain, qui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utilise abondamment pour :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sa consommation en elle-m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me qui est vitale,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 ses soins, son hygi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 corporelle,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son plaisir, sa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tente (les baignades en mer, rivi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re, </w:t>
      </w:r>
      <w:r>
        <w:rPr>
          <w:rFonts w:ascii="Calibri" w:eastAsia="Calibri" w:cs="Calibri"/>
          <w:color w:val="0F243E"/>
        </w:rPr>
        <w:t>piscine),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la consommation de ses ressources halieutiques, via une activit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importante la p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che,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son propre transport et celui de ses biens divers par les navires qu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il s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agisse des rivi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res, fleuves, canaux et des mers et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 via des sites essentiel</w:t>
      </w:r>
      <w:r>
        <w:rPr>
          <w:rFonts w:ascii="Calibri" w:eastAsia="Calibri" w:cs="Calibri"/>
          <w:color w:val="0F243E"/>
        </w:rPr>
        <w:t>s que sont les ports.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Puis, nous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tudierons quelles sont les diff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rentes et multiples formes de vie qu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elle permet et abrite.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br/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Si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s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av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re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sente en abondance sur notre Terre, nous montrerons que cette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alit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est trompeuse, en ce qui concerne </w:t>
      </w:r>
      <w:r>
        <w:rPr>
          <w:rFonts w:ascii="Calibri" w:eastAsia="Calibri" w:cs="Calibri"/>
          <w:color w:val="0F243E"/>
        </w:rPr>
        <w:t xml:space="preserve">celle qui est indispensable pour la vie des animaux terrestres et des 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tres humains,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douce potable.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Nous verrons aussi que son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tat s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av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re h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las critique, du fait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activit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humaine en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pit de sa grande capacit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de renouvellement et de </w:t>
      </w:r>
      <w:r>
        <w:rPr>
          <w:rFonts w:ascii="Calibri" w:eastAsia="Calibri" w:cs="Calibri"/>
          <w:color w:val="0F243E"/>
        </w:rPr>
        <w:t>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silience, situation qui est une des manifestations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Anthropoc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 !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A cet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gard, nous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tudierons les diff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rentes formes de pollutions qui affectent gravement cette ressource notamment le p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trole et le plastique.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Enfin, nous verrons quels devraient 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tre, selon nous, les axes majeurs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une bonne gestion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pour la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server durablement en quantit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et en qualit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sur notre Terre.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Style w:val="Titre1"/>
        <w:rPr>
          <w:rFonts w:ascii="Calibri" w:eastAsia="Calibri" w:cs="Calibri"/>
          <w:i/>
          <w:color w:val="0F243E"/>
          <w:sz w:val="28"/>
          <w:szCs w:val="28"/>
          <w:u w:val="single"/>
        </w:rPr>
      </w:pP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lastRenderedPageBreak/>
        <w:t>Qu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’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est-ce que l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’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eau (aspects chimiques),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before="240" w:line="33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 </w:t>
      </w:r>
      <w:r>
        <w:rPr>
          <w:rFonts w:ascii="Calibri"/>
          <w:color w:val="0F243E"/>
        </w:rPr>
        <w:t xml:space="preserve"> L'eau est une mol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cule essentielle pour le vivant, constitu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 </w:t>
      </w:r>
      <w:r>
        <w:rPr>
          <w:rFonts w:ascii="Calibri"/>
          <w:color w:val="0F243E"/>
        </w:rPr>
        <w:t>d'un atome d'oxyg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ne et de deux atomes d'hydrog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ne.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before="240"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L'oxyg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ne est plus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lectron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gatif que l'hydrog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ne, cela signifie que les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lectrons des deux liaisons covalentes entre H et O seront attir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 par l'oxyg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ne. Rappelons en effet que par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finition, une liaiso</w:t>
      </w:r>
      <w:r>
        <w:rPr>
          <w:rFonts w:ascii="Calibri" w:eastAsia="Calibri" w:cs="Calibri"/>
          <w:color w:val="0F243E"/>
        </w:rPr>
        <w:t>n covalente est une mise en commun d'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lectrons et que les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lectrons sont des particules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mentaires consid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 porteurs des charges 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gatives. Les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lectrons des deux liaisons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tant attir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 vers l'oxyg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ne, l'oxyg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 porte alors une charge partielle 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gativ</w:t>
      </w:r>
      <w:r>
        <w:rPr>
          <w:rFonts w:ascii="Calibri" w:eastAsia="Calibri" w:cs="Calibri"/>
          <w:color w:val="0F243E"/>
        </w:rPr>
        <w:t>e.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before="240" w:line="331" w:lineRule="auto"/>
        <w:ind w:firstLine="720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La mol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cule poss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de alors deux p</w:t>
      </w:r>
      <w:r>
        <w:rPr>
          <w:rFonts w:ascii="Calibri" w:eastAsia="Calibri" w:cs="Calibri"/>
          <w:color w:val="0F243E"/>
        </w:rPr>
        <w:t>ô</w:t>
      </w:r>
      <w:r>
        <w:rPr>
          <w:rFonts w:ascii="Calibri" w:eastAsia="Calibri" w:cs="Calibri"/>
          <w:color w:val="0F243E"/>
        </w:rPr>
        <w:t>les de charge partielle positive (les H) et un p</w:t>
      </w:r>
      <w:r>
        <w:rPr>
          <w:rFonts w:ascii="Calibri" w:eastAsia="Calibri" w:cs="Calibri"/>
          <w:color w:val="0F243E"/>
        </w:rPr>
        <w:t>ô</w:t>
      </w:r>
      <w:r>
        <w:rPr>
          <w:rFonts w:ascii="Calibri" w:eastAsia="Calibri" w:cs="Calibri"/>
          <w:color w:val="0F243E"/>
        </w:rPr>
        <w:t>le de charge partielle 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gative (O). L'eau est ainsi une mol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cule polaire.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before="240" w:line="331" w:lineRule="auto"/>
        <w:jc w:val="both"/>
        <w:rPr>
          <w:rFonts w:ascii="Calibri"/>
          <w:color w:val="0F243E"/>
        </w:rPr>
      </w:pPr>
      <w:r>
        <w:rPr>
          <w:rFonts w:ascii="Calibri"/>
          <w:noProof/>
          <w:color w:val="0F243E"/>
        </w:rPr>
        <w:drawing>
          <wp:inline distT="0" distB="0" distL="0" distR="0">
            <wp:extent cx="1981200" cy="134302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before="240" w:line="331" w:lineRule="auto"/>
        <w:jc w:val="both"/>
        <w:rPr>
          <w:rFonts w:ascii="Calibri" w:eastAsia="Calibri" w:cs="Calibri"/>
          <w:i/>
          <w:color w:val="0F243E"/>
        </w:rPr>
      </w:pPr>
      <w:r>
        <w:rPr>
          <w:rFonts w:ascii="Calibri" w:eastAsia="Calibri" w:cs="Calibri"/>
          <w:i/>
          <w:color w:val="0F243E"/>
        </w:rPr>
        <w:t>Fig 1 : L'eau, une mol</w:t>
      </w:r>
      <w:r>
        <w:rPr>
          <w:rFonts w:ascii="Calibri" w:eastAsia="Calibri" w:cs="Calibri"/>
          <w:i/>
          <w:color w:val="0F243E"/>
        </w:rPr>
        <w:t>é</w:t>
      </w:r>
      <w:r>
        <w:rPr>
          <w:rFonts w:ascii="Calibri" w:eastAsia="Calibri" w:cs="Calibri"/>
          <w:i/>
          <w:color w:val="0F243E"/>
        </w:rPr>
        <w:t>cule polaire (source: ENS Lyon)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before="240" w:line="331" w:lineRule="auto"/>
        <w:ind w:firstLine="720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Ainsi, gr</w:t>
      </w:r>
      <w:r>
        <w:rPr>
          <w:rFonts w:ascii="Calibri" w:eastAsia="Calibri" w:cs="Calibri"/>
          <w:color w:val="0F243E"/>
        </w:rPr>
        <w:t>â</w:t>
      </w:r>
      <w:r>
        <w:rPr>
          <w:rFonts w:ascii="Calibri" w:eastAsia="Calibri" w:cs="Calibri"/>
          <w:color w:val="0F243E"/>
        </w:rPr>
        <w:t xml:space="preserve">ce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cette propri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, les</w:t>
      </w:r>
      <w:r>
        <w:rPr>
          <w:rFonts w:ascii="Calibri" w:eastAsia="Calibri" w:cs="Calibri"/>
          <w:color w:val="0F243E"/>
        </w:rPr>
        <w:t xml:space="preserve"> mol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cules d'eau peuvent s'associer entre elles. Les p</w:t>
      </w:r>
      <w:r>
        <w:rPr>
          <w:rFonts w:ascii="Calibri" w:eastAsia="Calibri" w:cs="Calibri"/>
          <w:color w:val="0F243E"/>
        </w:rPr>
        <w:t>ô</w:t>
      </w:r>
      <w:r>
        <w:rPr>
          <w:rFonts w:ascii="Calibri" w:eastAsia="Calibri" w:cs="Calibri"/>
          <w:color w:val="0F243E"/>
        </w:rPr>
        <w:t>les 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gatifs avec les p</w:t>
      </w:r>
      <w:r>
        <w:rPr>
          <w:rFonts w:ascii="Calibri" w:eastAsia="Calibri" w:cs="Calibri"/>
          <w:color w:val="0F243E"/>
        </w:rPr>
        <w:t>ô</w:t>
      </w:r>
      <w:r>
        <w:rPr>
          <w:rFonts w:ascii="Calibri" w:eastAsia="Calibri" w:cs="Calibri"/>
          <w:color w:val="0F243E"/>
        </w:rPr>
        <w:t>les positifs et inversement. Elles forment alors ce qu'on appelle le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seau de l'eau.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before="240" w:line="331" w:lineRule="auto"/>
        <w:ind w:firstLine="720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Ces liaisons non covalentes entre hydrog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nes partiellement positifs et oxyg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nes partiellem</w:t>
      </w:r>
      <w:r>
        <w:rPr>
          <w:rFonts w:ascii="Calibri" w:eastAsia="Calibri" w:cs="Calibri"/>
          <w:color w:val="0F243E"/>
        </w:rPr>
        <w:t>ent 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gatifs sont appel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 liaisons hydrog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nes (qui appartiennent aux liaisons dites faibles).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br/>
      </w:r>
      <w:r>
        <w:rPr>
          <w:rFonts w:ascii="Calibri"/>
          <w:color w:val="0F243E"/>
        </w:rPr>
        <w:br/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before="240" w:line="331" w:lineRule="auto"/>
        <w:jc w:val="center"/>
        <w:rPr>
          <w:rFonts w:ascii="Calibri"/>
          <w:color w:val="0F243E"/>
        </w:rPr>
      </w:pPr>
      <w:r>
        <w:rPr>
          <w:rFonts w:ascii="Calibri"/>
          <w:noProof/>
          <w:color w:val="0F243E"/>
        </w:rPr>
        <w:lastRenderedPageBreak/>
        <w:drawing>
          <wp:inline distT="0" distB="0" distL="0" distR="0">
            <wp:extent cx="4067175" cy="4876800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before="240" w:line="331" w:lineRule="auto"/>
        <w:jc w:val="both"/>
        <w:rPr>
          <w:rFonts w:ascii="Calibri" w:eastAsia="Calibri" w:cs="Calibri"/>
          <w:i/>
          <w:color w:val="0F243E"/>
        </w:rPr>
      </w:pPr>
      <w:r>
        <w:rPr>
          <w:rFonts w:ascii="Calibri" w:eastAsia="Calibri" w:cs="Calibri"/>
          <w:i/>
          <w:color w:val="0F243E"/>
        </w:rPr>
        <w:t xml:space="preserve">Fig 2 : Le </w:t>
      </w:r>
      <w:r>
        <w:rPr>
          <w:rFonts w:ascii="Calibri" w:eastAsia="Calibri" w:cs="Calibri"/>
          <w:i/>
          <w:color w:val="0F243E"/>
        </w:rPr>
        <w:t>«</w:t>
      </w:r>
      <w:r>
        <w:rPr>
          <w:rFonts w:ascii="Calibri" w:eastAsia="Calibri" w:cs="Calibri"/>
          <w:i/>
          <w:color w:val="0F243E"/>
        </w:rPr>
        <w:t xml:space="preserve"> r</w:t>
      </w:r>
      <w:r>
        <w:rPr>
          <w:rFonts w:ascii="Calibri" w:eastAsia="Calibri" w:cs="Calibri"/>
          <w:i/>
          <w:color w:val="0F243E"/>
        </w:rPr>
        <w:t>é</w:t>
      </w:r>
      <w:r>
        <w:rPr>
          <w:rFonts w:ascii="Calibri" w:eastAsia="Calibri" w:cs="Calibri"/>
          <w:i/>
          <w:color w:val="0F243E"/>
        </w:rPr>
        <w:t xml:space="preserve">seau </w:t>
      </w:r>
      <w:r>
        <w:rPr>
          <w:rFonts w:ascii="Calibri" w:eastAsia="Calibri" w:cs="Calibri"/>
          <w:i/>
          <w:color w:val="0F243E"/>
        </w:rPr>
        <w:t>»</w:t>
      </w:r>
      <w:r>
        <w:rPr>
          <w:rFonts w:ascii="Calibri" w:eastAsia="Calibri" w:cs="Calibri"/>
          <w:i/>
          <w:color w:val="0F243E"/>
        </w:rPr>
        <w:t xml:space="preserve"> de l'eau (source : ENS Lyon)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before="240" w:line="331" w:lineRule="auto"/>
        <w:jc w:val="both"/>
        <w:rPr>
          <w:rFonts w:ascii="Calibri" w:eastAsia="Calibri" w:cs="Calibri"/>
          <w:i/>
          <w:color w:val="0F243E"/>
        </w:rPr>
      </w:pPr>
      <w:r>
        <w:rPr>
          <w:rFonts w:ascii="Calibri" w:eastAsia="Calibri" w:cs="Calibri"/>
          <w:i/>
          <w:color w:val="0F243E"/>
        </w:rPr>
        <w:t>Les O sont en rouge, les H en blanc et les liaisons H en pointill</w:t>
      </w:r>
      <w:r>
        <w:rPr>
          <w:rFonts w:ascii="Calibri" w:eastAsia="Calibri" w:cs="Calibri"/>
          <w:i/>
          <w:color w:val="0F243E"/>
        </w:rPr>
        <w:t>é</w:t>
      </w:r>
      <w:r>
        <w:rPr>
          <w:rFonts w:ascii="Calibri" w:eastAsia="Calibri" w:cs="Calibri"/>
          <w:i/>
          <w:color w:val="0F243E"/>
        </w:rPr>
        <w:t>s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before="240" w:line="331" w:lineRule="auto"/>
        <w:ind w:firstLine="720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Ces associations de mol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cules </w:t>
      </w:r>
      <w:r>
        <w:rPr>
          <w:rFonts w:ascii="Calibri" w:eastAsia="Calibri" w:cs="Calibri"/>
          <w:color w:val="0F243E"/>
        </w:rPr>
        <w:t xml:space="preserve">donnent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l'eau une capacit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de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sistance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la compression par exemple, on appelle cette propri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la tension superficielle de l'eau, permettant ainsi aux insectes aquatiques de se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placer sur ce liquide.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br/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Style w:val="Titre2"/>
        <w:rPr>
          <w:rFonts w:ascii="Calibri" w:eastAsia="Calibri" w:cs="Calibri"/>
          <w:i/>
          <w:color w:val="0F243E"/>
          <w:sz w:val="24"/>
          <w:szCs w:val="24"/>
          <w:u w:val="single"/>
        </w:rPr>
      </w:pPr>
      <w:r>
        <w:rPr>
          <w:rFonts w:ascii="Calibri" w:eastAsia="Calibri" w:cs="Calibri"/>
          <w:i/>
          <w:color w:val="0F243E"/>
          <w:sz w:val="24"/>
          <w:szCs w:val="24"/>
          <w:u w:val="single"/>
        </w:rPr>
        <w:lastRenderedPageBreak/>
        <w:t>Quelles sont les diff</w:t>
      </w:r>
      <w:r>
        <w:rPr>
          <w:rFonts w:ascii="Calibri" w:eastAsia="Calibri" w:cs="Calibri"/>
          <w:i/>
          <w:color w:val="0F243E"/>
          <w:sz w:val="24"/>
          <w:szCs w:val="24"/>
          <w:u w:val="single"/>
        </w:rPr>
        <w:t>é</w:t>
      </w:r>
      <w:r>
        <w:rPr>
          <w:rFonts w:ascii="Calibri" w:eastAsia="Calibri" w:cs="Calibri"/>
          <w:i/>
          <w:color w:val="0F243E"/>
          <w:sz w:val="24"/>
          <w:szCs w:val="24"/>
          <w:u w:val="single"/>
        </w:rPr>
        <w:t>rentes formes de</w:t>
      </w:r>
      <w:r>
        <w:rPr>
          <w:rFonts w:ascii="Calibri" w:eastAsia="Calibri" w:cs="Calibri"/>
          <w:i/>
          <w:color w:val="0F243E"/>
          <w:sz w:val="24"/>
          <w:szCs w:val="24"/>
          <w:u w:val="single"/>
        </w:rPr>
        <w:t xml:space="preserve"> l</w:t>
      </w:r>
      <w:r>
        <w:rPr>
          <w:rFonts w:ascii="Calibri" w:eastAsia="Calibri" w:cs="Calibri"/>
          <w:i/>
          <w:color w:val="0F243E"/>
          <w:sz w:val="24"/>
          <w:szCs w:val="24"/>
          <w:u w:val="single"/>
        </w:rPr>
        <w:t>’</w:t>
      </w:r>
      <w:r>
        <w:rPr>
          <w:rFonts w:ascii="Calibri" w:eastAsia="Calibri" w:cs="Calibri"/>
          <w:i/>
          <w:color w:val="0F243E"/>
          <w:sz w:val="24"/>
          <w:szCs w:val="24"/>
          <w:u w:val="single"/>
        </w:rPr>
        <w:t>eau et o</w:t>
      </w:r>
      <w:r>
        <w:rPr>
          <w:rFonts w:ascii="Calibri" w:eastAsia="Calibri" w:cs="Calibri"/>
          <w:i/>
          <w:color w:val="0F243E"/>
          <w:sz w:val="24"/>
          <w:szCs w:val="24"/>
          <w:u w:val="single"/>
        </w:rPr>
        <w:t>ù</w:t>
      </w:r>
      <w:r>
        <w:rPr>
          <w:rFonts w:ascii="Calibri" w:eastAsia="Calibri" w:cs="Calibri"/>
          <w:i/>
          <w:color w:val="0F243E"/>
          <w:sz w:val="24"/>
          <w:szCs w:val="24"/>
          <w:u w:val="single"/>
        </w:rPr>
        <w:t xml:space="preserve"> la trouve-t-on dans ces diff</w:t>
      </w:r>
      <w:r>
        <w:rPr>
          <w:rFonts w:ascii="Calibri" w:eastAsia="Calibri" w:cs="Calibri"/>
          <w:i/>
          <w:color w:val="0F243E"/>
          <w:sz w:val="24"/>
          <w:szCs w:val="24"/>
          <w:u w:val="single"/>
        </w:rPr>
        <w:t>é</w:t>
      </w:r>
      <w:r>
        <w:rPr>
          <w:rFonts w:ascii="Calibri" w:eastAsia="Calibri" w:cs="Calibri"/>
          <w:i/>
          <w:color w:val="0F243E"/>
          <w:sz w:val="24"/>
          <w:szCs w:val="24"/>
          <w:u w:val="single"/>
        </w:rPr>
        <w:t>rentes formes:</w:t>
      </w:r>
      <w:r>
        <w:rPr>
          <w:rFonts w:ascii="Calibri" w:eastAsia="Calibri" w:cs="Calibri"/>
          <w:i/>
          <w:color w:val="0F243E"/>
          <w:sz w:val="24"/>
          <w:szCs w:val="24"/>
          <w:u w:val="single"/>
        </w:rPr>
        <w:t> 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est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sente sous trois formes sur Terre : liquide (eau</w:t>
      </w:r>
      <w:r>
        <w:rPr>
          <w:rFonts w:ascii="Calibri" w:eastAsia="Calibri" w:cs="Calibri"/>
          <w:color w:val="0F243E"/>
        </w:rPr>
        <w:t> </w:t>
      </w:r>
      <w:r>
        <w:rPr>
          <w:rFonts w:ascii="Calibri" w:eastAsia="Calibri" w:cs="Calibri"/>
          <w:color w:val="0F243E"/>
        </w:rPr>
        <w:t xml:space="preserve"> pure), solide (glace, neige) et gazeux (vapeur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eau, nuages), nous verrons plus bas les interactions entre ces formes dans l</w:t>
      </w:r>
      <w:r>
        <w:rPr>
          <w:rFonts w:ascii="Calibri" w:eastAsia="Calibri" w:cs="Calibri"/>
          <w:color w:val="0F243E"/>
        </w:rPr>
        <w:t>’é</w:t>
      </w:r>
      <w:r>
        <w:rPr>
          <w:rFonts w:ascii="Calibri" w:eastAsia="Calibri" w:cs="Calibri"/>
          <w:color w:val="0F243E"/>
        </w:rPr>
        <w:t xml:space="preserve">tude </w:t>
      </w:r>
      <w:r>
        <w:rPr>
          <w:rFonts w:ascii="Calibri" w:eastAsia="Calibri" w:cs="Calibri"/>
          <w:color w:val="0F243E"/>
        </w:rPr>
        <w:t>du cycle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eau.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/>
          <w:color w:val="0F243E"/>
        </w:rPr>
      </w:pPr>
      <w:r>
        <w:rPr>
          <w:rFonts w:ascii="Calibri" w:eastAsia="Calibri" w:cs="Calibri"/>
          <w:b/>
          <w:color w:val="0F243E"/>
        </w:rPr>
        <w:t>- 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eau liquide</w:t>
      </w:r>
      <w:r>
        <w:rPr>
          <w:rFonts w:ascii="Calibri"/>
          <w:color w:val="0F243E"/>
        </w:rPr>
        <w:t xml:space="preserve"> est tr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s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sente physiquement sur notre plan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te, c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est m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me une de ses sp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cificit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et unique de cette mani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 en tout cas, dans notre syst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me solaire.</w:t>
      </w:r>
      <w:r>
        <w:rPr>
          <w:rFonts w:ascii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est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sente dans les formes suivantes : en deux grandes d</w:t>
      </w:r>
      <w:r>
        <w:rPr>
          <w:rFonts w:ascii="Calibri" w:eastAsia="Calibri" w:cs="Calibri"/>
          <w:color w:val="0F243E"/>
        </w:rPr>
        <w:t>ivisions, eau douce et eau sal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b/>
          <w:color w:val="0F243E"/>
        </w:rPr>
      </w:pPr>
      <w:r>
        <w:rPr>
          <w:rFonts w:ascii="Calibri" w:eastAsia="Calibri" w:cs="Calibri"/>
          <w:b/>
          <w:color w:val="0F243E"/>
        </w:rPr>
        <w:t>La plus pr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sente est 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eau sal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e non potable, pr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sente dans les mers et oc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ans, qui repr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sentent :</w:t>
      </w:r>
      <w:r>
        <w:rPr>
          <w:rFonts w:ascii="Calibri" w:eastAsia="Calibri" w:cs="Calibri"/>
          <w:b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“</w:t>
      </w:r>
      <w:r>
        <w:rPr>
          <w:rFonts w:ascii="Calibri" w:eastAsia="Calibri" w:cs="Calibri"/>
          <w:b/>
          <w:color w:val="0F243E"/>
          <w:u w:val="single"/>
        </w:rPr>
        <w:t>70,8% de la surface de la Terre</w:t>
      </w:r>
      <w:r>
        <w:rPr>
          <w:rFonts w:ascii="Calibri" w:eastAsia="Calibri" w:cs="Calibri"/>
          <w:b/>
          <w:color w:val="0F243E"/>
        </w:rPr>
        <w:t>, soit environ 361 millions de km2 pour une superficie totale de 510 millions de km2. Il</w:t>
      </w:r>
      <w:r>
        <w:rPr>
          <w:rFonts w:ascii="Calibri" w:eastAsia="Calibri" w:cs="Calibri"/>
          <w:b/>
          <w:color w:val="0F243E"/>
        </w:rPr>
        <w:t xml:space="preserve"> y a donc 2,42 fois plus de mer que de terre.</w:t>
      </w:r>
      <w:r>
        <w:rPr>
          <w:rFonts w:ascii="Calibri" w:eastAsia="Calibri" w:cs="Calibri"/>
          <w:b/>
          <w:color w:val="0F243E"/>
        </w:rPr>
        <w:t>”</w:t>
      </w:r>
      <w:r>
        <w:rPr>
          <w:rFonts w:ascii="Calibri" w:eastAsia="Calibri" w:cs="Calibri"/>
          <w:b/>
          <w:color w:val="0F243E"/>
        </w:rPr>
        <w:t xml:space="preserve"> 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Cette eau sal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 repr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sente plus de 97 %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sente sur Terre, de par leur importance visible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espace, les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 et mers ont donn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lieu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la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nomination de notre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te de </w:t>
      </w:r>
      <w:r>
        <w:rPr>
          <w:rFonts w:ascii="Calibri" w:eastAsia="Calibri" w:cs="Calibri"/>
          <w:color w:val="0F243E"/>
        </w:rPr>
        <w:t>“</w:t>
      </w:r>
      <w:r>
        <w:rPr>
          <w:rFonts w:ascii="Calibri" w:eastAsia="Calibri" w:cs="Calibri"/>
          <w:color w:val="0F243E"/>
        </w:rPr>
        <w:t>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 bleue</w:t>
      </w:r>
      <w:r>
        <w:rPr>
          <w:rFonts w:ascii="Calibri" w:eastAsia="Calibri" w:cs="Calibri"/>
          <w:color w:val="0F243E"/>
        </w:rPr>
        <w:t>”</w:t>
      </w:r>
      <w:r>
        <w:rPr>
          <w:rFonts w:ascii="Calibri" w:eastAsia="Calibri" w:cs="Calibri"/>
          <w:color w:val="0F243E"/>
        </w:rPr>
        <w:t>.</w:t>
      </w:r>
      <w:r>
        <w:rPr>
          <w:rFonts w:ascii="Calibri" w:eastAsia="Calibri" w:cs="Calibri"/>
          <w:color w:val="0F243E"/>
        </w:rPr>
        <w:t> </w:t>
      </w:r>
      <w:r>
        <w:rPr>
          <w:rFonts w:ascii="Calibri" w:eastAsia="Calibri" w:cs="Calibri"/>
          <w:color w:val="0F243E"/>
        </w:rPr>
        <w:t xml:space="preserve">Ces </w:t>
      </w:r>
      <w:r>
        <w:rPr>
          <w:rFonts w:ascii="Calibri" w:eastAsia="Calibri" w:cs="Calibri"/>
          <w:color w:val="0F243E"/>
        </w:rPr>
        <w:t>mers et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 sont largement majoritaires sur la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 et repr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sentent des profondeurs consid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rables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eau,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nomm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es abysses, la plus importante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tant la fosse dite </w:t>
      </w:r>
      <w:r>
        <w:rPr>
          <w:rFonts w:ascii="Calibri" w:eastAsia="Calibri" w:cs="Calibri"/>
          <w:color w:val="0F243E"/>
        </w:rPr>
        <w:t>“”</w:t>
      </w:r>
      <w:r>
        <w:rPr>
          <w:rFonts w:ascii="Calibri" w:eastAsia="Calibri" w:cs="Calibri"/>
          <w:color w:val="0F243E"/>
        </w:rPr>
        <w:t>des Mariannes</w:t>
      </w:r>
      <w:r>
        <w:rPr>
          <w:rFonts w:ascii="Calibri" w:eastAsia="Calibri" w:cs="Calibri"/>
          <w:color w:val="0F243E"/>
        </w:rPr>
        <w:t>”</w:t>
      </w:r>
      <w:r>
        <w:rPr>
          <w:rFonts w:ascii="Calibri" w:eastAsia="Calibri" w:cs="Calibri"/>
          <w:color w:val="0F243E"/>
        </w:rPr>
        <w:t xml:space="preserve"> pr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s des </w:t>
      </w:r>
      <w:r>
        <w:rPr>
          <w:rFonts w:ascii="Calibri" w:eastAsia="Calibri" w:cs="Calibri"/>
          <w:color w:val="0F243E"/>
        </w:rPr>
        <w:t>î</w:t>
      </w:r>
      <w:r>
        <w:rPr>
          <w:rFonts w:ascii="Calibri" w:eastAsia="Calibri" w:cs="Calibri"/>
          <w:color w:val="0F243E"/>
        </w:rPr>
        <w:t>les du m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me nom et de l</w:t>
      </w:r>
      <w:r>
        <w:rPr>
          <w:rFonts w:ascii="Calibri" w:eastAsia="Calibri" w:cs="Calibri"/>
          <w:color w:val="0F243E"/>
        </w:rPr>
        <w:t>’î</w:t>
      </w:r>
      <w:r>
        <w:rPr>
          <w:rFonts w:ascii="Calibri" w:eastAsia="Calibri" w:cs="Calibri"/>
          <w:color w:val="0F243E"/>
        </w:rPr>
        <w:t xml:space="preserve">le de Guam,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10 984 m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tres de prof</w:t>
      </w:r>
      <w:r>
        <w:rPr>
          <w:rFonts w:ascii="Calibri" w:eastAsia="Calibri" w:cs="Calibri"/>
          <w:color w:val="0F243E"/>
        </w:rPr>
        <w:t>ondeur.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Cette masse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sal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e correspond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plusieurs masses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eaux sal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 que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on nomme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ans, ces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 sont les suivants :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 Atlantique entre le continent am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ricain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est, europ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en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ouest et africain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ouest,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 Indien au su</w:t>
      </w:r>
      <w:r>
        <w:rPr>
          <w:rFonts w:ascii="Calibri" w:eastAsia="Calibri" w:cs="Calibri"/>
          <w:color w:val="0F243E"/>
        </w:rPr>
        <w:t>d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Inde et bordant les c</w:t>
      </w:r>
      <w:r>
        <w:rPr>
          <w:rFonts w:ascii="Calibri" w:eastAsia="Calibri" w:cs="Calibri"/>
          <w:color w:val="0F243E"/>
        </w:rPr>
        <w:t>ô</w:t>
      </w:r>
      <w:r>
        <w:rPr>
          <w:rFonts w:ascii="Calibri" w:eastAsia="Calibri" w:cs="Calibri"/>
          <w:color w:val="0F243E"/>
        </w:rPr>
        <w:t>tes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Afrique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est, et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Inde.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 plus vaste</w:t>
      </w:r>
      <w:r>
        <w:rPr>
          <w:rFonts w:ascii="Calibri" w:eastAsia="Calibri" w:cs="Calibri"/>
          <w:color w:val="0F243E"/>
        </w:rPr>
        <w:t> </w:t>
      </w:r>
      <w:r>
        <w:rPr>
          <w:rFonts w:ascii="Calibri" w:eastAsia="Calibri" w:cs="Calibri"/>
          <w:color w:val="0F243E"/>
        </w:rPr>
        <w:t xml:space="preserve">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entre eux est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 Pacifique entre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Asie et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rique du nord et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Australie,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et enfin, les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 arctique (au sud du p</w:t>
      </w:r>
      <w:r>
        <w:rPr>
          <w:rFonts w:ascii="Calibri" w:eastAsia="Calibri" w:cs="Calibri"/>
          <w:color w:val="0F243E"/>
        </w:rPr>
        <w:t>ô</w:t>
      </w:r>
      <w:r>
        <w:rPr>
          <w:rFonts w:ascii="Calibri" w:eastAsia="Calibri" w:cs="Calibri"/>
          <w:color w:val="0F243E"/>
        </w:rPr>
        <w:t>le nord), et antarctique (au nord du p</w:t>
      </w:r>
      <w:r>
        <w:rPr>
          <w:rFonts w:ascii="Calibri" w:eastAsia="Calibri" w:cs="Calibri"/>
          <w:color w:val="0F243E"/>
        </w:rPr>
        <w:t>ô</w:t>
      </w:r>
      <w:r>
        <w:rPr>
          <w:rFonts w:ascii="Calibri" w:eastAsia="Calibri" w:cs="Calibri"/>
          <w:color w:val="0F243E"/>
        </w:rPr>
        <w:t>le su</w:t>
      </w:r>
      <w:r>
        <w:rPr>
          <w:rFonts w:ascii="Calibri" w:eastAsia="Calibri" w:cs="Calibri"/>
          <w:color w:val="0F243E"/>
        </w:rPr>
        <w:t>d).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Tous sont reli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 entre eux, formant ce que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on nomme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 mondial. Cet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 est anim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de vastes courants marins, provoqu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 notamment par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action combin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 des vents et de la salinit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-densit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, froids et chauds (Gulf Stream, Kuro Shivo et font le c</w:t>
      </w:r>
      <w:r>
        <w:rPr>
          <w:rFonts w:ascii="Calibri" w:eastAsia="Calibri" w:cs="Calibri"/>
          <w:color w:val="0F243E"/>
        </w:rPr>
        <w:t>limat plan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taire avec lequel cet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 est donc en interaction permanente.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lastRenderedPageBreak/>
        <w:t xml:space="preserve">Cette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tendue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sal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e est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galement compos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 d</w:t>
      </w:r>
      <w:r>
        <w:rPr>
          <w:rFonts w:ascii="Calibri" w:eastAsia="Calibri" w:cs="Calibri"/>
          <w:color w:val="0F243E"/>
        </w:rPr>
        <w:t>’é</w:t>
      </w:r>
      <w:r>
        <w:rPr>
          <w:rFonts w:ascii="Calibri" w:eastAsia="Calibri" w:cs="Calibri"/>
          <w:color w:val="0F243E"/>
        </w:rPr>
        <w:t>tendues plus petites que les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 et plus enserr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 de terres que sont les mers, exemples type la mer 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diterran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e et la mer </w:t>
      </w:r>
      <w:r>
        <w:rPr>
          <w:rFonts w:ascii="Calibri" w:eastAsia="Calibri" w:cs="Calibri"/>
          <w:color w:val="0F243E"/>
        </w:rPr>
        <w:t>Noire, la mer rouge, la Caspienne, consid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 en fait comme un lac sal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/>
          <w:color w:val="0F243E"/>
        </w:rPr>
      </w:pPr>
      <w:r>
        <w:rPr>
          <w:rFonts w:ascii="Calibri" w:eastAsia="Calibri" w:cs="Calibri"/>
          <w:b/>
          <w:color w:val="0F243E"/>
        </w:rPr>
        <w:t>- 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eau liquide existe aussi sous forme d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eau douce potable</w:t>
      </w:r>
      <w:r>
        <w:rPr>
          <w:rFonts w:ascii="Calibri" w:eastAsia="Calibri" w:cs="Calibri"/>
          <w:color w:val="0F243E"/>
        </w:rPr>
        <w:t>, que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on retrouve dans les cours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que sont les rivi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res, fleuves, lacs, mares,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tangs, nappes phr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atiques souterrain</w:t>
      </w:r>
      <w:r>
        <w:rPr>
          <w:rFonts w:ascii="Calibri" w:eastAsia="Calibri" w:cs="Calibri"/>
          <w:color w:val="0F243E"/>
        </w:rPr>
        <w:t>es canaux..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Les lacs et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tangs peuvent repr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senter de tr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s grandes superficies et profondeurs comme les tr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s grands lacs que sont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titre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exemple dans le monde entier :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 lac Sup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rieur, Ontario (Am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rique),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 lac Victoria (Afrique),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Les lacs Huron,</w:t>
      </w:r>
      <w:r>
        <w:rPr>
          <w:rFonts w:ascii="Calibri" w:eastAsia="Calibri" w:cs="Calibri"/>
          <w:color w:val="0F243E"/>
        </w:rPr>
        <w:t xml:space="preserve"> Ontario, Michigan (Am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rique du nord),</w:t>
      </w:r>
      <w:r>
        <w:rPr>
          <w:rFonts w:ascii="Calibri" w:eastAsia="Calibri" w:cs="Calibri"/>
          <w:color w:val="0F243E"/>
        </w:rPr>
        <w:t>  </w:t>
      </w:r>
    </w:p>
    <w:p w:rsidR="00E372A8" w:rsidRDefault="00B5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 lac Ba</w:t>
      </w:r>
      <w:r>
        <w:rPr>
          <w:rFonts w:ascii="Calibri" w:eastAsia="Calibri" w:cs="Calibri"/>
          <w:color w:val="0F243E"/>
        </w:rPr>
        <w:t>ï</w:t>
      </w:r>
      <w:r>
        <w:rPr>
          <w:rFonts w:ascii="Calibri" w:eastAsia="Calibri" w:cs="Calibri"/>
          <w:color w:val="0F243E"/>
        </w:rPr>
        <w:t>kal (Russie-Sib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rie du sud),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 lac Tanganyika (Afrique),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 lac Titicaca, P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rou/Bolivie,* le lac 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man, l</w:t>
      </w:r>
      <w:r>
        <w:rPr>
          <w:rFonts w:ascii="Calibri" w:eastAsia="Calibri" w:cs="Calibri"/>
          <w:color w:val="0F243E"/>
        </w:rPr>
        <w:t>’é</w:t>
      </w:r>
      <w:r>
        <w:rPr>
          <w:rFonts w:ascii="Calibri" w:eastAsia="Calibri" w:cs="Calibri"/>
          <w:color w:val="0F243E"/>
        </w:rPr>
        <w:t>tang de Berre, le lac de Grand-Lieu, le lac du Bourget, le lac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Annecy (France)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707"/>
        <w:jc w:val="both"/>
        <w:rPr>
          <w:rFonts w:ascii="Calibri" w:eastAsia="Arial" w:cs="Arial"/>
          <w:color w:val="0F243E"/>
        </w:rPr>
      </w:pPr>
      <w:r>
        <w:rPr>
          <w:rFonts w:ascii="Calibri" w:eastAsia="Calibri" w:cs="Calibri"/>
          <w:color w:val="0F243E"/>
        </w:rPr>
        <w:t>* le loch Ness</w:t>
      </w:r>
      <w:r>
        <w:rPr>
          <w:rFonts w:ascii="Calibri" w:eastAsia="Calibri" w:cs="Calibri"/>
          <w:color w:val="0F243E"/>
        </w:rPr>
        <w:t xml:space="preserve"> (Royaume-Uni-Ecosse),</w:t>
      </w:r>
      <w:r>
        <w:rPr>
          <w:rFonts w:ascii="Calibri" w:eastAsia="Calibri" w:cs="Calibri"/>
          <w:color w:val="0F243E"/>
        </w:rPr>
        <w:t>…</w:t>
      </w:r>
      <w:r>
        <w:rPr>
          <w:rFonts w:ascii="Calibri" w:eastAsia="Calibri" w:cs="Calibri"/>
          <w:color w:val="0F243E"/>
        </w:rPr>
        <w:t>..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douce potable ne repr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sente pourtant que 2.53 %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sur Terre.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/>
          <w:color w:val="0F243E"/>
        </w:rPr>
      </w:pPr>
      <w:r>
        <w:rPr>
          <w:rFonts w:ascii="Calibri" w:eastAsia="Calibri" w:cs="Calibri"/>
          <w:b/>
          <w:color w:val="0F243E"/>
        </w:rPr>
        <w:t>b) 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 xml:space="preserve">eau </w:t>
      </w:r>
      <w:r>
        <w:rPr>
          <w:rFonts w:ascii="Calibri" w:eastAsia="Calibri" w:cs="Calibri"/>
          <w:b/>
          <w:color w:val="0F243E"/>
        </w:rPr>
        <w:t>“</w:t>
      </w:r>
      <w:r>
        <w:rPr>
          <w:rFonts w:ascii="Calibri" w:eastAsia="Calibri" w:cs="Calibri"/>
          <w:b/>
          <w:color w:val="0F243E"/>
        </w:rPr>
        <w:t>solide</w:t>
      </w:r>
      <w:r>
        <w:rPr>
          <w:rFonts w:ascii="Calibri" w:eastAsia="Calibri" w:cs="Calibri"/>
          <w:b/>
          <w:color w:val="0F243E"/>
        </w:rPr>
        <w:t>”</w:t>
      </w:r>
      <w:r>
        <w:rPr>
          <w:rFonts w:ascii="Calibri" w:eastAsia="Calibri" w:cs="Calibri"/>
          <w:b/>
          <w:color w:val="0F243E"/>
        </w:rPr>
        <w:t xml:space="preserve"> en forme de glace et neige </w:t>
      </w:r>
      <w:r>
        <w:rPr>
          <w:rFonts w:ascii="Calibri" w:eastAsia="Calibri" w:cs="Calibri"/>
          <w:color w:val="0F243E"/>
        </w:rPr>
        <w:t>est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sente dans :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les glaciers des hautes montagnes, (Himalaya, Andes, Alpes</w:t>
      </w:r>
      <w:r>
        <w:rPr>
          <w:rFonts w:ascii="Calibri" w:eastAsia="Calibri" w:cs="Calibri"/>
          <w:color w:val="0F243E"/>
        </w:rPr>
        <w:t>…</w:t>
      </w:r>
      <w:r>
        <w:rPr>
          <w:rFonts w:ascii="Calibri" w:eastAsia="Calibri" w:cs="Calibri"/>
          <w:color w:val="0F243E"/>
        </w:rPr>
        <w:t>),</w:t>
      </w:r>
    </w:p>
    <w:p w:rsidR="00E372A8" w:rsidRDefault="00B52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les glaciers des p</w:t>
      </w:r>
      <w:r>
        <w:rPr>
          <w:rFonts w:ascii="Calibri" w:eastAsia="Calibri" w:cs="Calibri"/>
          <w:color w:val="0F243E"/>
        </w:rPr>
        <w:t>ô</w:t>
      </w:r>
      <w:r>
        <w:rPr>
          <w:rFonts w:ascii="Calibri" w:eastAsia="Calibri" w:cs="Calibri"/>
          <w:color w:val="0F243E"/>
        </w:rPr>
        <w:t xml:space="preserve">les </w:t>
      </w:r>
      <w:r>
        <w:rPr>
          <w:rFonts w:ascii="Calibri" w:eastAsia="Calibri" w:cs="Calibri"/>
          <w:color w:val="0F243E"/>
        </w:rPr>
        <w:t>nord et sud,</w:t>
      </w:r>
      <w:r>
        <w:rPr>
          <w:rFonts w:ascii="Calibri" w:eastAsia="Calibri" w:cs="Calibri"/>
          <w:color w:val="0F243E"/>
        </w:rPr>
        <w:t> </w:t>
      </w:r>
    </w:p>
    <w:p w:rsidR="00E372A8" w:rsidRDefault="00B52E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du Groenland, des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gions nordiques.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Voici un tableau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cisant la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partition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sur notre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 dans ces diff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rentes formes :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/>
          <w:color w:val="0F243E"/>
        </w:rPr>
      </w:pPr>
      <w:hyperlink r:id="rId11">
        <w:r>
          <w:rPr>
            <w:rFonts w:ascii="Calibri" w:eastAsia="Calibri" w:cs="Calibri"/>
            <w:color w:val="0F243E"/>
            <w:u w:val="single"/>
          </w:rPr>
          <w:t>https://planeteviable.org/wp-content/uploads/2013/10/Tabkeau_Repartition1.jpg</w:t>
        </w:r>
      </w:hyperlink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 </w:t>
      </w:r>
      <w:r>
        <w:rPr>
          <w:rFonts w:ascii="Calibri" w:eastAsia="Calibri" w:cs="Calibri"/>
          <w:b/>
          <w:color w:val="0F243E"/>
        </w:rPr>
        <w:t>c) 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eau est pr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 xml:space="preserve">sente 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galement dans les nuages en forme de vapeur d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 xml:space="preserve">eau, </w:t>
      </w:r>
      <w:r>
        <w:rPr>
          <w:rFonts w:ascii="Calibri" w:eastAsia="Calibri" w:cs="Calibri"/>
          <w:color w:val="0F243E"/>
        </w:rPr>
        <w:t>et en sort en forme de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cipitations, essentielles au cycle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Style w:val="Titre1"/>
        <w:rPr>
          <w:rFonts w:ascii="Calibri" w:eastAsia="Calibri" w:cs="Calibri"/>
          <w:i/>
          <w:color w:val="0F243E"/>
          <w:sz w:val="28"/>
          <w:szCs w:val="28"/>
        </w:rPr>
      </w:pPr>
      <w:r>
        <w:rPr>
          <w:rFonts w:ascii="Calibri" w:eastAsia="Calibri" w:cs="Calibri"/>
          <w:i/>
          <w:color w:val="0F243E"/>
          <w:sz w:val="28"/>
          <w:szCs w:val="28"/>
        </w:rPr>
        <w:lastRenderedPageBreak/>
        <w:t>L</w:t>
      </w:r>
      <w:r>
        <w:rPr>
          <w:rFonts w:ascii="Calibri" w:eastAsia="Calibri" w:cs="Calibri"/>
          <w:i/>
          <w:color w:val="0F243E"/>
          <w:sz w:val="28"/>
          <w:szCs w:val="28"/>
        </w:rPr>
        <w:t>’</w:t>
      </w:r>
      <w:r>
        <w:rPr>
          <w:rFonts w:ascii="Calibri" w:eastAsia="Calibri" w:cs="Calibri"/>
          <w:i/>
          <w:color w:val="0F243E"/>
          <w:sz w:val="28"/>
          <w:szCs w:val="28"/>
        </w:rPr>
        <w:t>eau existe-t-elle ailleurs</w:t>
      </w:r>
      <w:r>
        <w:rPr>
          <w:rFonts w:ascii="Calibri" w:eastAsia="Calibri" w:cs="Calibri"/>
          <w:i/>
          <w:color w:val="0F243E"/>
          <w:sz w:val="28"/>
          <w:szCs w:val="28"/>
        </w:rPr>
        <w:t xml:space="preserve"> que sur Terre dans notre syst</w:t>
      </w:r>
      <w:r>
        <w:rPr>
          <w:rFonts w:ascii="Calibri" w:eastAsia="Calibri" w:cs="Calibri"/>
          <w:i/>
          <w:color w:val="0F243E"/>
          <w:sz w:val="28"/>
          <w:szCs w:val="28"/>
        </w:rPr>
        <w:t>è</w:t>
      </w:r>
      <w:r>
        <w:rPr>
          <w:rFonts w:ascii="Calibri" w:eastAsia="Calibri" w:cs="Calibri"/>
          <w:i/>
          <w:color w:val="0F243E"/>
          <w:sz w:val="28"/>
          <w:szCs w:val="28"/>
        </w:rPr>
        <w:t>me solaire et au-del</w:t>
      </w:r>
      <w:r>
        <w:rPr>
          <w:rFonts w:ascii="Calibri" w:eastAsia="Calibri" w:cs="Calibri"/>
          <w:i/>
          <w:color w:val="0F243E"/>
          <w:sz w:val="28"/>
          <w:szCs w:val="28"/>
        </w:rPr>
        <w:t>à</w:t>
      </w:r>
      <w:r>
        <w:rPr>
          <w:rFonts w:ascii="Calibri" w:eastAsia="Calibri" w:cs="Calibri"/>
          <w:i/>
          <w:color w:val="0F243E"/>
          <w:sz w:val="28"/>
          <w:szCs w:val="28"/>
        </w:rPr>
        <w:t xml:space="preserve"> ?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C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 xml:space="preserve">est une des grandes questions scientifiques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laquelle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exploration spatiale et notamment de la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 la plus proche de la n</w:t>
      </w:r>
      <w:r>
        <w:rPr>
          <w:rFonts w:ascii="Calibri" w:eastAsia="Calibri" w:cs="Calibri"/>
          <w:color w:val="0F243E"/>
        </w:rPr>
        <w:t>ô</w:t>
      </w:r>
      <w:r>
        <w:rPr>
          <w:rFonts w:ascii="Calibri" w:eastAsia="Calibri" w:cs="Calibri"/>
          <w:color w:val="0F243E"/>
        </w:rPr>
        <w:t>tre, Mars, tente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apporter une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ponse depuis de nombreuses ann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 et</w:t>
      </w:r>
      <w:r>
        <w:rPr>
          <w:rFonts w:ascii="Calibri" w:eastAsia="Calibri" w:cs="Calibri"/>
          <w:color w:val="0F243E"/>
        </w:rPr>
        <w:t xml:space="preserve"> avec de nombreux moyens !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Il est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ores et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j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prouv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que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est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sente sous ses diff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rentes formes liquide, solide ou gazeuse dans de nombreux astres du syst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me solaire (notre Lune, Mars, Encelade...), et dans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autres astres tels que les com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tes</w:t>
      </w:r>
      <w:r>
        <w:rPr>
          <w:rFonts w:ascii="Calibri" w:eastAsia="Calibri" w:cs="Calibri"/>
          <w:color w:val="0F243E"/>
        </w:rPr>
        <w:t>.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Probablement existe-t-elle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galement dans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autres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autres syst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mes solaires et galaxies!</w:t>
      </w:r>
      <w:r>
        <w:rPr>
          <w:rFonts w:ascii="Calibri" w:eastAsia="Calibri" w:cs="Calibri"/>
          <w:color w:val="0F243E"/>
        </w:rPr>
        <w:t> 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Quant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savoir si elle a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galement g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des formes de vie sur ces astres comme sur notre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te, c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 xml:space="preserve">est une autre question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laquelle pour le </w:t>
      </w:r>
      <w:r>
        <w:rPr>
          <w:rFonts w:ascii="Calibri" w:eastAsia="Calibri" w:cs="Calibri"/>
          <w:color w:val="0F243E"/>
        </w:rPr>
        <w:t>moment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exobiologie n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apporte pas de preuve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finitive.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Style w:val="Titre1"/>
        <w:rPr>
          <w:rFonts w:ascii="Calibri" w:eastAsia="Calibri" w:cs="Calibri"/>
          <w:i/>
          <w:color w:val="0F243E"/>
          <w:sz w:val="28"/>
          <w:szCs w:val="28"/>
          <w:u w:val="single"/>
        </w:rPr>
      </w:pP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Qu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’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est-ce que le cycle de l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’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 xml:space="preserve">eau, un 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é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l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é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 xml:space="preserve">ment 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é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ternellement renouvelable par essence?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 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b/>
          <w:i/>
          <w:color w:val="0F243E"/>
          <w:u w:val="single"/>
        </w:rPr>
      </w:pPr>
      <w:r>
        <w:rPr>
          <w:rFonts w:ascii="Calibri" w:eastAsia="Calibri" w:cs="Calibri"/>
          <w:b/>
          <w:i/>
          <w:color w:val="0F243E"/>
          <w:u w:val="single"/>
        </w:rPr>
        <w:t>Le cycle de l</w:t>
      </w:r>
      <w:r>
        <w:rPr>
          <w:rFonts w:ascii="Calibri" w:eastAsia="Calibri" w:cs="Calibri"/>
          <w:b/>
          <w:i/>
          <w:color w:val="0F243E"/>
          <w:u w:val="single"/>
        </w:rPr>
        <w:t>’</w:t>
      </w:r>
      <w:r>
        <w:rPr>
          <w:rFonts w:ascii="Calibri" w:eastAsia="Calibri" w:cs="Calibri"/>
          <w:b/>
          <w:i/>
          <w:color w:val="0F243E"/>
          <w:u w:val="single"/>
        </w:rPr>
        <w:t>eau peut se d</w:t>
      </w:r>
      <w:r>
        <w:rPr>
          <w:rFonts w:ascii="Calibri" w:eastAsia="Calibri" w:cs="Calibri"/>
          <w:b/>
          <w:i/>
          <w:color w:val="0F243E"/>
          <w:u w:val="single"/>
        </w:rPr>
        <w:t>é</w:t>
      </w:r>
      <w:r>
        <w:rPr>
          <w:rFonts w:ascii="Calibri" w:eastAsia="Calibri" w:cs="Calibri"/>
          <w:b/>
          <w:i/>
          <w:color w:val="0F243E"/>
          <w:u w:val="single"/>
        </w:rPr>
        <w:t>crire de la mani</w:t>
      </w:r>
      <w:r>
        <w:rPr>
          <w:rFonts w:ascii="Calibri" w:eastAsia="Calibri" w:cs="Calibri"/>
          <w:b/>
          <w:i/>
          <w:color w:val="0F243E"/>
          <w:u w:val="single"/>
        </w:rPr>
        <w:t>è</w:t>
      </w:r>
      <w:r>
        <w:rPr>
          <w:rFonts w:ascii="Calibri" w:eastAsia="Calibri" w:cs="Calibri"/>
          <w:b/>
          <w:i/>
          <w:color w:val="0F243E"/>
          <w:u w:val="single"/>
        </w:rPr>
        <w:t>re suivante :</w:t>
      </w:r>
      <w:r>
        <w:rPr>
          <w:rFonts w:ascii="Calibri" w:eastAsia="Calibri" w:cs="Calibri"/>
          <w:b/>
          <w:i/>
          <w:color w:val="0F243E"/>
          <w:u w:val="singl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La chaleur provenant des rayonnements solaires </w:t>
      </w:r>
      <w:r>
        <w:rPr>
          <w:rFonts w:ascii="Calibri" w:eastAsia="Calibri" w:cs="Calibri"/>
          <w:color w:val="0F243E"/>
        </w:rPr>
        <w:t>fait s</w:t>
      </w:r>
      <w:r>
        <w:rPr>
          <w:rFonts w:ascii="Calibri" w:eastAsia="Calibri" w:cs="Calibri"/>
          <w:color w:val="0F243E"/>
        </w:rPr>
        <w:t>’é</w:t>
      </w:r>
      <w:r>
        <w:rPr>
          <w:rFonts w:ascii="Calibri" w:eastAsia="Calibri" w:cs="Calibri"/>
          <w:color w:val="0F243E"/>
        </w:rPr>
        <w:t>vaporer une partie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de surface (des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ans, mers, lacs, cours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etc.), ou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contenue dans les v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taux (par le ph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nom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 que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on nomme l</w:t>
      </w:r>
      <w:r>
        <w:rPr>
          <w:rFonts w:ascii="Calibri" w:eastAsia="Calibri" w:cs="Calibri"/>
          <w:color w:val="0F243E"/>
        </w:rPr>
        <w:t>’é</w:t>
      </w:r>
      <w:r>
        <w:rPr>
          <w:rFonts w:ascii="Calibri" w:eastAsia="Calibri" w:cs="Calibri"/>
          <w:color w:val="0F243E"/>
        </w:rPr>
        <w:t xml:space="preserve">vapotranspiration, 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Cette eau devient alors de la vapeur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en forme de nuages dans l</w:t>
      </w:r>
      <w:r>
        <w:rPr>
          <w:rFonts w:ascii="Calibri" w:eastAsia="Calibri" w:cs="Calibri"/>
          <w:color w:val="0F243E"/>
        </w:rPr>
        <w:t>e ciel.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Ensuite, elle retombe en forme de pluies, ou de neige selon la temp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rature (z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ro degr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pour que la pluie en eau se transforme en neige) par le ph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nom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 de la condensation ou liqu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faction, et/ou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altitude, plus ou moins intense et durable sur la</w:t>
      </w:r>
      <w:r>
        <w:rPr>
          <w:rFonts w:ascii="Calibri" w:eastAsia="Calibri" w:cs="Calibri"/>
          <w:color w:val="0F243E"/>
        </w:rPr>
        <w:t xml:space="preserve"> terre.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Ces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cipitations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alimentent alors les cours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eau, les lacs, les nappes souterraines, etc. les cours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alimentent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leur tour les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 et mers et les v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taux.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C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est un cycle qui renouvelle en permanence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sente sur Terre avec </w:t>
      </w:r>
      <w:r>
        <w:rPr>
          <w:rFonts w:ascii="Calibri" w:eastAsia="Calibri" w:cs="Calibri"/>
          <w:color w:val="0F243E"/>
        </w:rPr>
        <w:t>plus ou moins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intensit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selon les saisons et les zones g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ographiques et peut para</w:t>
      </w:r>
      <w:r>
        <w:rPr>
          <w:rFonts w:ascii="Calibri" w:eastAsia="Calibri" w:cs="Calibri"/>
          <w:color w:val="0F243E"/>
        </w:rPr>
        <w:t>î</w:t>
      </w:r>
      <w:r>
        <w:rPr>
          <w:rFonts w:ascii="Calibri" w:eastAsia="Calibri" w:cs="Calibri"/>
          <w:color w:val="0F243E"/>
        </w:rPr>
        <w:t xml:space="preserve">tre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ternelle.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lastRenderedPageBreak/>
        <w:t>Il faut noter que certaines zones importantes de la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 sont quasiment priv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 de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serves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et de ce cycle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eau, ce sont les zones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sertiques</w:t>
      </w:r>
      <w:r>
        <w:rPr>
          <w:rFonts w:ascii="Calibri" w:eastAsia="Calibri" w:cs="Calibri"/>
          <w:color w:val="0F243E"/>
        </w:rPr>
        <w:t xml:space="preserve"> (Sahara par exemple).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b/>
          <w:color w:val="0F243E"/>
        </w:rPr>
      </w:pPr>
      <w:r>
        <w:rPr>
          <w:rFonts w:ascii="Calibri" w:eastAsia="Calibri" w:cs="Calibri"/>
          <w:b/>
          <w:color w:val="0F243E"/>
        </w:rPr>
        <w:t>Voici une repr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sentation sch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matique du cycle de 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eau :</w:t>
      </w:r>
      <w:r>
        <w:rPr>
          <w:rFonts w:ascii="Calibri" w:eastAsia="Calibri" w:cs="Calibri"/>
          <w:b/>
          <w:color w:val="0F243E"/>
        </w:rPr>
        <w:t> 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br/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/>
          <w:color w:val="0F243E"/>
        </w:rPr>
      </w:pPr>
      <w:r>
        <w:rPr>
          <w:rFonts w:ascii="Calibri"/>
          <w:noProof/>
          <w:color w:val="0F243E"/>
        </w:rPr>
        <w:drawing>
          <wp:inline distT="0" distB="0" distL="0" distR="0">
            <wp:extent cx="5734050" cy="547687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47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 w:eastAsia="Calibri" w:cs="Calibri"/>
          <w:color w:val="0F243E"/>
        </w:rPr>
      </w:pPr>
      <w:r>
        <w:rPr>
          <w:rFonts w:ascii="Calibri"/>
          <w:color w:val="0F243E"/>
        </w:rPr>
        <w:br/>
        <w:t>Mais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activit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humaine a des effets 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fastes sur ce cycle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eau, qui peuvent 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tre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crits simplement :</w:t>
      </w:r>
      <w:r>
        <w:rPr>
          <w:rFonts w:ascii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- par la destruction des arbres notamment les destructions </w:t>
      </w:r>
      <w:r>
        <w:rPr>
          <w:rFonts w:ascii="Calibri" w:eastAsia="Calibri" w:cs="Calibri"/>
          <w:color w:val="0F243E"/>
        </w:rPr>
        <w:t>titanesques des for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ts primaires que sont la for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t amazonienne, les for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ts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Indon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sie, de Malaisie, qui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duit consid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rablement un des aspects essentiels du cycle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provenant des v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taux et arbres,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par la production du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chauffement climatique </w:t>
      </w:r>
      <w:r>
        <w:rPr>
          <w:rFonts w:ascii="Calibri" w:eastAsia="Calibri" w:cs="Calibri"/>
          <w:color w:val="0F243E"/>
        </w:rPr>
        <w:t>via son activit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(industries, transports, agriculture) et l</w:t>
      </w:r>
      <w:r>
        <w:rPr>
          <w:rFonts w:ascii="Calibri" w:eastAsia="Calibri" w:cs="Calibri"/>
          <w:color w:val="0F243E"/>
        </w:rPr>
        <w:t>’é</w:t>
      </w:r>
      <w:r>
        <w:rPr>
          <w:rFonts w:ascii="Calibri" w:eastAsia="Calibri" w:cs="Calibri"/>
          <w:color w:val="0F243E"/>
        </w:rPr>
        <w:t xml:space="preserve">mission massive de gaz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effet de serre (CO2, 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thane) qui en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mane, laquelle perturbe grandement le</w:t>
      </w:r>
      <w:r>
        <w:rPr>
          <w:rFonts w:ascii="Calibri" w:eastAsia="Calibri" w:cs="Calibri"/>
          <w:color w:val="0F243E"/>
        </w:rPr>
        <w:t> </w:t>
      </w:r>
      <w:r>
        <w:rPr>
          <w:rFonts w:ascii="Calibri" w:eastAsia="Calibri" w:cs="Calibri"/>
          <w:color w:val="0F243E"/>
        </w:rPr>
        <w:t xml:space="preserve"> cycle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par les 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canismes suivants :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en acidifiant les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ans,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truisant ainsi l</w:t>
      </w:r>
      <w:r>
        <w:rPr>
          <w:rFonts w:ascii="Calibri" w:eastAsia="Calibri" w:cs="Calibri"/>
          <w:color w:val="0F243E"/>
        </w:rPr>
        <w:t>es v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taux et animaux marins comme les coraux,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- en faisant fondre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grande vitesse les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serves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douces immenses que sont les glaciers des p</w:t>
      </w:r>
      <w:r>
        <w:rPr>
          <w:rFonts w:ascii="Calibri" w:eastAsia="Calibri" w:cs="Calibri"/>
          <w:color w:val="0F243E"/>
        </w:rPr>
        <w:t>ô</w:t>
      </w:r>
      <w:r>
        <w:rPr>
          <w:rFonts w:ascii="Calibri" w:eastAsia="Calibri" w:cs="Calibri"/>
          <w:color w:val="0F243E"/>
        </w:rPr>
        <w:t>les, du Groenland, des montagnes, dont la blancheur a aussi un r</w:t>
      </w:r>
      <w:r>
        <w:rPr>
          <w:rFonts w:ascii="Calibri" w:eastAsia="Calibri" w:cs="Calibri"/>
          <w:color w:val="0F243E"/>
        </w:rPr>
        <w:t>ô</w:t>
      </w:r>
      <w:r>
        <w:rPr>
          <w:rFonts w:ascii="Calibri" w:eastAsia="Calibri" w:cs="Calibri"/>
          <w:color w:val="0F243E"/>
        </w:rPr>
        <w:t>le majeur dans la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flexion des rayons sol</w:t>
      </w:r>
      <w:r>
        <w:rPr>
          <w:rFonts w:ascii="Calibri" w:eastAsia="Calibri" w:cs="Calibri"/>
          <w:color w:val="0F243E"/>
        </w:rPr>
        <w:t>aires, et in fine dans la temp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rature mondiale moyenne,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Le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chauffement climatique renforce l</w:t>
      </w:r>
      <w:r>
        <w:rPr>
          <w:rFonts w:ascii="Calibri" w:eastAsia="Calibri" w:cs="Calibri"/>
          <w:color w:val="0F243E"/>
        </w:rPr>
        <w:t>’é</w:t>
      </w:r>
      <w:r>
        <w:rPr>
          <w:rFonts w:ascii="Calibri" w:eastAsia="Calibri" w:cs="Calibri"/>
          <w:color w:val="0F243E"/>
        </w:rPr>
        <w:t>vaporation et/ou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ass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chement des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serves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douces de surface que sont les lacs, fleuves, rivi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res... et du coup les nappes souterraines qui sont plus </w:t>
      </w:r>
      <w:r>
        <w:rPr>
          <w:rFonts w:ascii="Calibri" w:eastAsia="Calibri" w:cs="Calibri"/>
          <w:color w:val="0F243E"/>
        </w:rPr>
        <w:t>sollicit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en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levant des quantit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 consid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rables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douce de surface ou des nappes souterraines pour sa consommation,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Le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chauffement climatique commence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galement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faire fondre le permafrost des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gions froides de Sib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rie et du Canada qui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mettent, du coup, du 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thane, lequel contribue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son tour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 xml:space="preserve">effet de serre, ce qui joue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nouveau sur les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serves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etc. ...</w:t>
      </w:r>
    </w:p>
    <w:p w:rsidR="00E372A8" w:rsidRDefault="00B52ECC">
      <w:pPr>
        <w:pStyle w:val="Titre1"/>
        <w:rPr>
          <w:rFonts w:ascii="Calibri" w:eastAsia="Calibri" w:cs="Calibri"/>
          <w:i/>
          <w:color w:val="0F243E"/>
          <w:sz w:val="28"/>
          <w:szCs w:val="28"/>
          <w:u w:val="single"/>
        </w:rPr>
      </w:pPr>
      <w:r>
        <w:rPr>
          <w:rFonts w:ascii="Calibri"/>
          <w:color w:val="0F243E"/>
        </w:rPr>
        <w:br/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L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’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 xml:space="preserve">eau un 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é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l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é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 xml:space="preserve">ment essentiel 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à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 xml:space="preserve"> la vie et quelles formes abrite-t-elle ? En quoi et pour qui l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’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eau est une ressource vitale ?</w:t>
      </w:r>
      <w:r>
        <w:rPr>
          <w:rFonts w:ascii="Calibri" w:eastAsia="Calibri" w:cs="Calibri"/>
          <w:i/>
          <w:color w:val="0F243E"/>
          <w:sz w:val="28"/>
          <w:szCs w:val="28"/>
          <w:u w:val="singl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/>
          <w:color w:val="0F243E"/>
        </w:rPr>
      </w:pPr>
      <w:r>
        <w:rPr>
          <w:rFonts w:ascii="Calibri" w:eastAsia="Calibri" w:cs="Calibri"/>
          <w:b/>
          <w:color w:val="0F243E"/>
        </w:rPr>
        <w:t>Or, 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 xml:space="preserve">eau a 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t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 xml:space="preserve"> </w:t>
      </w:r>
      <w:r>
        <w:rPr>
          <w:rFonts w:ascii="Calibri" w:eastAsia="Calibri" w:cs="Calibri"/>
          <w:b/>
          <w:color w:val="0F243E"/>
        </w:rPr>
        <w:t>à</w:t>
      </w:r>
      <w:r>
        <w:rPr>
          <w:rFonts w:ascii="Calibri" w:eastAsia="Calibri" w:cs="Calibri"/>
          <w:b/>
          <w:color w:val="0F243E"/>
        </w:rPr>
        <w:t xml:space="preserve"> 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origine de la vie sur notre plan</w:t>
      </w:r>
      <w:r>
        <w:rPr>
          <w:rFonts w:ascii="Calibri" w:eastAsia="Calibri" w:cs="Calibri"/>
          <w:b/>
          <w:color w:val="0F243E"/>
        </w:rPr>
        <w:t>è</w:t>
      </w:r>
      <w:r>
        <w:rPr>
          <w:rFonts w:ascii="Calibri" w:eastAsia="Calibri" w:cs="Calibri"/>
          <w:b/>
          <w:color w:val="0F243E"/>
        </w:rPr>
        <w:t>te</w:t>
      </w:r>
      <w:r>
        <w:rPr>
          <w:rFonts w:ascii="Calibri" w:eastAsia="Calibri" w:cs="Calibri"/>
          <w:color w:val="0F243E"/>
        </w:rPr>
        <w:t>, elle s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est form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 en son sein, il y a plus de 4 milliards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ann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es, tout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abord en forme de micro-organismes simples, monocellulaires, puis s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est complexifi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 et a essaim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tr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s lentement sur les </w:t>
      </w:r>
      <w:r>
        <w:rPr>
          <w:rFonts w:ascii="Calibri" w:eastAsia="Calibri" w:cs="Calibri"/>
          <w:color w:val="0F243E"/>
        </w:rPr>
        <w:t>terres d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s que les conditions y sont devenues plus propices.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Les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tendues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douce ou sal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 que comporte notre Plan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 abritent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sormais une multitude de formes de vies des plus simples et nombreuses que sont les bact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ries aux plus complexes, apr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s </w:t>
      </w:r>
      <w:r>
        <w:rPr>
          <w:rFonts w:ascii="Calibri" w:eastAsia="Calibri" w:cs="Calibri"/>
          <w:color w:val="0F243E"/>
        </w:rPr>
        <w:t>des milliards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ann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 d</w:t>
      </w:r>
      <w:r>
        <w:rPr>
          <w:rFonts w:ascii="Calibri" w:eastAsia="Calibri" w:cs="Calibri"/>
          <w:color w:val="0F243E"/>
        </w:rPr>
        <w:t>’é</w:t>
      </w:r>
      <w:r>
        <w:rPr>
          <w:rFonts w:ascii="Calibri" w:eastAsia="Calibri" w:cs="Calibri"/>
          <w:color w:val="0F243E"/>
        </w:rPr>
        <w:t xml:space="preserve">volution, formant des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cosyst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mes tr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s riches ; en voici quelques exemples, non exhaustifs car ce n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est pas possible, pour illustrer cette vari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: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b/>
          <w:color w:val="0F243E"/>
        </w:rPr>
        <w:t>- le phytoplancton,</w:t>
      </w:r>
      <w:r>
        <w:rPr>
          <w:rFonts w:ascii="Calibri" w:eastAsia="Calibri" w:cs="Calibri"/>
          <w:color w:val="0F243E"/>
        </w:rPr>
        <w:t xml:space="preserve"> micro-organismes qui nourrissent une part essentielle des an</w:t>
      </w:r>
      <w:r>
        <w:rPr>
          <w:rFonts w:ascii="Calibri" w:eastAsia="Calibri" w:cs="Calibri"/>
          <w:color w:val="0F243E"/>
        </w:rPr>
        <w:t>imaux marins, dont les plus gros sont les baleines, fixent une grande quantit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du gaz carbonique et cr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 plus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oxyg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 que toutes les for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ts du monde !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lastRenderedPageBreak/>
        <w:t>-</w:t>
      </w:r>
      <w:r>
        <w:rPr>
          <w:rFonts w:ascii="Calibri"/>
          <w:color w:val="0F243E"/>
        </w:rPr>
        <w:t> </w:t>
      </w:r>
      <w:r>
        <w:rPr>
          <w:rFonts w:ascii="Calibri" w:eastAsia="Calibri" w:cs="Calibri"/>
          <w:b/>
          <w:color w:val="0F243E"/>
        </w:rPr>
        <w:t>la multitude des poissons</w:t>
      </w:r>
      <w:r>
        <w:rPr>
          <w:rFonts w:ascii="Calibri" w:eastAsia="Calibri" w:cs="Calibri"/>
          <w:color w:val="0F243E"/>
        </w:rPr>
        <w:t xml:space="preserve"> que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on trouve dans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 xml:space="preserve">eau douce (lacs, fleuves,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tangs, rivi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res</w:t>
      </w:r>
      <w:r>
        <w:rPr>
          <w:rFonts w:ascii="Calibri" w:eastAsia="Calibri" w:cs="Calibri"/>
          <w:color w:val="0F243E"/>
        </w:rPr>
        <w:t>…</w:t>
      </w:r>
      <w:r>
        <w:rPr>
          <w:rFonts w:ascii="Calibri" w:eastAsia="Calibri" w:cs="Calibri"/>
          <w:color w:val="0F243E"/>
        </w:rPr>
        <w:t xml:space="preserve">) comme </w:t>
      </w:r>
      <w:r>
        <w:rPr>
          <w:rFonts w:ascii="Calibri" w:eastAsia="Calibri" w:cs="Calibri"/>
          <w:color w:val="0F243E"/>
        </w:rPr>
        <w:t>les ables, ablettes, les anguilles, carpes, esturgeons, les truites, les saumons, les brochets, etc., et dans les oc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ans et mers (les sardines, les maquereaux, les dorades, les nombreuses sortes de requins (requins marteau, requin blanc, requin baleine..),</w:t>
      </w:r>
      <w:r>
        <w:rPr>
          <w:rFonts w:ascii="Calibri" w:eastAsia="Calibri" w:cs="Calibri"/>
          <w:color w:val="0F243E"/>
        </w:rPr>
        <w:t xml:space="preserve"> les 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rous, merlus, soles, carrelets, rougets, harengs, lieux, thons, rascasses et autres poissons de roches, les gracieux hippocampes</w:t>
      </w:r>
      <w:r>
        <w:rPr>
          <w:rFonts w:ascii="Calibri" w:eastAsia="Calibri" w:cs="Calibri"/>
          <w:color w:val="0F243E"/>
        </w:rPr>
        <w:t>…</w:t>
      </w:r>
      <w:r>
        <w:rPr>
          <w:rFonts w:ascii="Calibri" w:eastAsia="Calibri" w:cs="Calibri"/>
          <w:color w:val="0F243E"/>
        </w:rPr>
        <w:t>,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b/>
          <w:color w:val="0F243E"/>
        </w:rPr>
        <w:t>- les mammif</w:t>
      </w:r>
      <w:r>
        <w:rPr>
          <w:rFonts w:ascii="Calibri" w:eastAsia="Calibri" w:cs="Calibri"/>
          <w:b/>
          <w:color w:val="0F243E"/>
        </w:rPr>
        <w:t>è</w:t>
      </w:r>
      <w:r>
        <w:rPr>
          <w:rFonts w:ascii="Calibri" w:eastAsia="Calibri" w:cs="Calibri"/>
          <w:b/>
          <w:color w:val="0F243E"/>
        </w:rPr>
        <w:t>res marins</w:t>
      </w:r>
      <w:r>
        <w:rPr>
          <w:rFonts w:ascii="Calibri" w:eastAsia="Calibri" w:cs="Calibri"/>
          <w:color w:val="0F243E"/>
        </w:rPr>
        <w:t xml:space="preserve"> comme les dauphins, les baleines, les cachalots, les orques, les morses, les phoques</w:t>
      </w:r>
      <w:r>
        <w:rPr>
          <w:rFonts w:ascii="Calibri" w:eastAsia="Calibri" w:cs="Calibri"/>
          <w:color w:val="0F243E"/>
        </w:rPr>
        <w:t>…</w:t>
      </w:r>
      <w:r>
        <w:rPr>
          <w:rFonts w:ascii="Calibri" w:eastAsia="Calibri" w:cs="Calibri"/>
          <w:color w:val="0F243E"/>
        </w:rPr>
        <w:t>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b/>
          <w:color w:val="0F243E"/>
        </w:rPr>
        <w:t>- les</w:t>
      </w:r>
      <w:r>
        <w:rPr>
          <w:rFonts w:ascii="Calibri" w:eastAsia="Calibri" w:cs="Calibri"/>
          <w:b/>
          <w:color w:val="0F243E"/>
        </w:rPr>
        <w:t xml:space="preserve"> crustac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s</w:t>
      </w:r>
      <w:r>
        <w:rPr>
          <w:rFonts w:ascii="Calibri" w:eastAsia="Calibri" w:cs="Calibri"/>
          <w:color w:val="0F243E"/>
        </w:rPr>
        <w:t xml:space="preserve"> (crabes, homards, hu</w:t>
      </w:r>
      <w:r>
        <w:rPr>
          <w:rFonts w:ascii="Calibri" w:eastAsia="Calibri" w:cs="Calibri"/>
          <w:color w:val="0F243E"/>
        </w:rPr>
        <w:t>î</w:t>
      </w:r>
      <w:r>
        <w:rPr>
          <w:rFonts w:ascii="Calibri" w:eastAsia="Calibri" w:cs="Calibri"/>
          <w:color w:val="0F243E"/>
        </w:rPr>
        <w:t xml:space="preserve">tres, moules,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crevisses, crevettes, araign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</w:t>
      </w:r>
      <w:r>
        <w:rPr>
          <w:rFonts w:ascii="Calibri" w:eastAsia="Calibri" w:cs="Calibri"/>
          <w:color w:val="0F243E"/>
        </w:rPr>
        <w:t>…</w:t>
      </w:r>
      <w:r>
        <w:rPr>
          <w:rFonts w:ascii="Calibri" w:eastAsia="Calibri" w:cs="Calibri"/>
          <w:color w:val="0F243E"/>
        </w:rPr>
        <w:t>),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b/>
          <w:color w:val="0F243E"/>
        </w:rPr>
        <w:t>- la multitude des coquillages</w:t>
      </w:r>
      <w:r>
        <w:rPr>
          <w:rFonts w:ascii="Calibri" w:eastAsia="Calibri" w:cs="Calibri"/>
          <w:color w:val="0F243E"/>
        </w:rPr>
        <w:t xml:space="preserve"> (praires, palourdes, bigorneau</w:t>
      </w:r>
      <w:r>
        <w:rPr>
          <w:rFonts w:ascii="Calibri" w:eastAsia="Calibri" w:cs="Calibri"/>
          <w:color w:val="0F243E"/>
        </w:rPr>
        <w:t>…</w:t>
      </w:r>
      <w:r>
        <w:rPr>
          <w:rFonts w:ascii="Calibri" w:eastAsia="Calibri" w:cs="Calibri"/>
          <w:color w:val="0F243E"/>
        </w:rPr>
        <w:t>),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b/>
          <w:color w:val="0F243E"/>
        </w:rPr>
        <w:t>- les calamars (notamment les calamars g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ants des profondeurs), seiches, pieuvres, poulpes</w:t>
      </w:r>
      <w:r>
        <w:rPr>
          <w:rFonts w:ascii="Calibri" w:eastAsia="Calibri" w:cs="Calibri"/>
          <w:color w:val="0F243E"/>
        </w:rPr>
        <w:t>…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b/>
          <w:color w:val="0F243E"/>
        </w:rPr>
        <w:t xml:space="preserve">- les </w:t>
      </w:r>
      <w:r>
        <w:rPr>
          <w:rFonts w:ascii="Calibri" w:eastAsia="Calibri" w:cs="Calibri"/>
          <w:b/>
          <w:color w:val="0F243E"/>
        </w:rPr>
        <w:t>magnifiques coraux</w:t>
      </w:r>
      <w:r>
        <w:rPr>
          <w:rFonts w:ascii="Calibri" w:eastAsia="Calibri" w:cs="Calibri"/>
          <w:color w:val="0F243E"/>
        </w:rPr>
        <w:t>, qui forment un vaste et essentiel milieu de vie complexe et riche,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  <w:jc w:val="both"/>
        <w:rPr>
          <w:rFonts w:ascii="Calibri" w:eastAsia="Calibri" w:cs="Calibri"/>
          <w:b/>
          <w:color w:val="0F243E"/>
        </w:rPr>
      </w:pPr>
      <w:r>
        <w:rPr>
          <w:rFonts w:ascii="Calibri" w:eastAsia="Calibri" w:cs="Calibri"/>
          <w:b/>
          <w:color w:val="0F243E"/>
        </w:rPr>
        <w:t>- les m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 xml:space="preserve">duses, </w:t>
      </w:r>
      <w:r>
        <w:rPr>
          <w:rFonts w:ascii="Calibri" w:eastAsia="Calibri" w:cs="Calibri"/>
          <w:b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b/>
          <w:color w:val="0F243E"/>
        </w:rPr>
        <w:t>- les algues</w:t>
      </w:r>
      <w:r>
        <w:rPr>
          <w:rFonts w:ascii="Calibri" w:eastAsia="Calibri" w:cs="Calibri"/>
          <w:color w:val="0F243E"/>
        </w:rPr>
        <w:t xml:space="preserve"> dans leur infinie diversit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!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b/>
          <w:color w:val="0F243E"/>
        </w:rPr>
      </w:pPr>
      <w:r>
        <w:rPr>
          <w:rFonts w:ascii="Calibri" w:eastAsia="Calibri" w:cs="Calibri"/>
          <w:b/>
          <w:color w:val="0F243E"/>
        </w:rPr>
        <w:t>- les vers marins.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Cette modeste et tr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s incompl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te liste donne 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anmoins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j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un aper</w:t>
      </w:r>
      <w:r>
        <w:rPr>
          <w:rFonts w:ascii="Calibri" w:eastAsia="Calibri" w:cs="Calibri"/>
          <w:color w:val="0F243E"/>
        </w:rPr>
        <w:t>ç</w:t>
      </w:r>
      <w:r>
        <w:rPr>
          <w:rFonts w:ascii="Calibri" w:eastAsia="Calibri" w:cs="Calibri"/>
          <w:color w:val="0F243E"/>
        </w:rPr>
        <w:t>u du foisonnement</w:t>
      </w:r>
      <w:r>
        <w:rPr>
          <w:rFonts w:ascii="Calibri" w:eastAsia="Calibri" w:cs="Calibri"/>
          <w:color w:val="0F243E"/>
        </w:rPr>
        <w:t xml:space="preserve"> de la vie qui 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gne sous les eaux douces ou sal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es de nos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tendues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 xml:space="preserve">eau terrestres, dans toutes ses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tendues et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tous ses niveaux y compris dans les plus grandes profondeurs.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b/>
          <w:i/>
          <w:color w:val="0F243E"/>
          <w:u w:val="single"/>
        </w:rPr>
      </w:pPr>
      <w:r>
        <w:rPr>
          <w:rFonts w:ascii="Calibri" w:eastAsia="Calibri" w:cs="Calibri"/>
          <w:b/>
          <w:i/>
          <w:color w:val="0F243E"/>
          <w:u w:val="single"/>
        </w:rPr>
        <w:t>L</w:t>
      </w:r>
      <w:r>
        <w:rPr>
          <w:rFonts w:ascii="Calibri" w:eastAsia="Calibri" w:cs="Calibri"/>
          <w:b/>
          <w:i/>
          <w:color w:val="0F243E"/>
          <w:u w:val="single"/>
        </w:rPr>
        <w:t>’</w:t>
      </w:r>
      <w:r>
        <w:rPr>
          <w:rFonts w:ascii="Calibri" w:eastAsia="Calibri" w:cs="Calibri"/>
          <w:b/>
          <w:i/>
          <w:color w:val="0F243E"/>
          <w:u w:val="single"/>
        </w:rPr>
        <w:t xml:space="preserve">eau est un </w:t>
      </w:r>
      <w:r>
        <w:rPr>
          <w:rFonts w:ascii="Calibri" w:eastAsia="Calibri" w:cs="Calibri"/>
          <w:b/>
          <w:i/>
          <w:color w:val="0F243E"/>
          <w:u w:val="single"/>
        </w:rPr>
        <w:t>é</w:t>
      </w:r>
      <w:r>
        <w:rPr>
          <w:rFonts w:ascii="Calibri" w:eastAsia="Calibri" w:cs="Calibri"/>
          <w:b/>
          <w:i/>
          <w:color w:val="0F243E"/>
          <w:u w:val="single"/>
        </w:rPr>
        <w:t>l</w:t>
      </w:r>
      <w:r>
        <w:rPr>
          <w:rFonts w:ascii="Calibri" w:eastAsia="Calibri" w:cs="Calibri"/>
          <w:b/>
          <w:i/>
          <w:color w:val="0F243E"/>
          <w:u w:val="single"/>
        </w:rPr>
        <w:t>é</w:t>
      </w:r>
      <w:r>
        <w:rPr>
          <w:rFonts w:ascii="Calibri" w:eastAsia="Calibri" w:cs="Calibri"/>
          <w:b/>
          <w:i/>
          <w:color w:val="0F243E"/>
          <w:u w:val="single"/>
        </w:rPr>
        <w:t>ment vital pour l</w:t>
      </w:r>
      <w:r>
        <w:rPr>
          <w:rFonts w:ascii="Calibri" w:eastAsia="Calibri" w:cs="Calibri"/>
          <w:b/>
          <w:i/>
          <w:color w:val="0F243E"/>
          <w:u w:val="single"/>
        </w:rPr>
        <w:t>’ê</w:t>
      </w:r>
      <w:r>
        <w:rPr>
          <w:rFonts w:ascii="Calibri" w:eastAsia="Calibri" w:cs="Calibri"/>
          <w:b/>
          <w:i/>
          <w:color w:val="0F243E"/>
          <w:u w:val="single"/>
        </w:rPr>
        <w:t>tre humain et les animaux terrestres et a</w:t>
      </w:r>
      <w:r>
        <w:rPr>
          <w:rFonts w:ascii="Calibri" w:eastAsia="Calibri" w:cs="Calibri"/>
          <w:b/>
          <w:i/>
          <w:color w:val="0F243E"/>
          <w:u w:val="single"/>
        </w:rPr>
        <w:t>é</w:t>
      </w:r>
      <w:r>
        <w:rPr>
          <w:rFonts w:ascii="Calibri" w:eastAsia="Calibri" w:cs="Calibri"/>
          <w:b/>
          <w:i/>
          <w:color w:val="0F243E"/>
          <w:u w:val="single"/>
        </w:rPr>
        <w:t>riens :</w:t>
      </w:r>
      <w:r>
        <w:rPr>
          <w:rFonts w:ascii="Calibri" w:eastAsia="Calibri" w:cs="Calibri"/>
          <w:b/>
          <w:i/>
          <w:color w:val="0F243E"/>
          <w:u w:val="singl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hanging="283"/>
        <w:jc w:val="both"/>
        <w:rPr>
          <w:rFonts w:ascii="Calibri" w:eastAsia="Calibri" w:cs="Calibri"/>
          <w:b/>
          <w:color w:val="0F243E"/>
        </w:rPr>
      </w:pPr>
      <w:r>
        <w:rPr>
          <w:rFonts w:ascii="Calibri" w:eastAsia="Calibri" w:cs="Calibri"/>
          <w:b/>
          <w:color w:val="0F243E"/>
        </w:rPr>
        <w:t>Ces masses d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eaux douces et sal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es sont donc indispensables en ce qu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elles constituent, on 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a vu, un habitat, un milieu de vie pour cette immense vari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t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 xml:space="preserve"> d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animaux, faune et flore.</w:t>
      </w:r>
      <w:r>
        <w:rPr>
          <w:rFonts w:ascii="Calibri" w:eastAsia="Calibri" w:cs="Calibri"/>
          <w:b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Cette faune est consid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 par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homme comme ce qu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 xml:space="preserve">il appelle </w:t>
      </w:r>
      <w:r>
        <w:rPr>
          <w:rFonts w:ascii="Calibri" w:eastAsia="Calibri" w:cs="Calibri"/>
          <w:color w:val="0F243E"/>
        </w:rPr>
        <w:t>une ressource halieutique, qu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il 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ve par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activit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de p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che.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lastRenderedPageBreak/>
        <w:t>Cette p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che pour commercer et se nourrir se d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roule en mer en tout cas, avec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aide de navires de p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che de plus en plus perfectionn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s, des chalutiers aux filets atteignant des profondeurs </w:t>
      </w:r>
      <w:r>
        <w:rPr>
          <w:rFonts w:ascii="Calibri" w:eastAsia="Calibri" w:cs="Calibri"/>
          <w:color w:val="0F243E"/>
        </w:rPr>
        <w:t>de plus en plus importantes.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b/>
          <w:color w:val="0F243E"/>
        </w:rPr>
        <w:t>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>eau liquide est par ailleurs, en tant que telle, notamment 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 xml:space="preserve">eau douce potable, un 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l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ment vital</w:t>
      </w:r>
      <w:r>
        <w:rPr>
          <w:rFonts w:ascii="Calibri" w:eastAsia="Calibri" w:cs="Calibri"/>
          <w:color w:val="0F243E"/>
        </w:rPr>
        <w:t xml:space="preserve"> pour quasiment tous les animaux sauvages ou domestiques qui en ont besoin pour vivre, et pour nous autres, </w:t>
      </w:r>
      <w:r>
        <w:rPr>
          <w:rFonts w:ascii="Calibri" w:eastAsia="Calibri" w:cs="Calibri"/>
          <w:color w:val="0F243E"/>
        </w:rPr>
        <w:t>ê</w:t>
      </w:r>
      <w:r>
        <w:rPr>
          <w:rFonts w:ascii="Calibri" w:eastAsia="Calibri" w:cs="Calibri"/>
          <w:color w:val="0F243E"/>
        </w:rPr>
        <w:t>tres humains, qui ont un besoin absolu (nos corps sont compos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s de 60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70%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!) :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 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114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en boire tr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s 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guli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 xml:space="preserve">rement, de 1,5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2 litres par jou</w:t>
      </w:r>
      <w:r>
        <w:rPr>
          <w:rFonts w:ascii="Calibri" w:eastAsia="Calibri" w:cs="Calibri"/>
          <w:color w:val="0F243E"/>
        </w:rPr>
        <w:t>r,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20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114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Il doit absolument en utiliser pour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hygi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ne, dans le syst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me de sant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, pour laver son corps et nettoyer ses demeures, ses lieux de vie (pour les humains, les rues de ses villes, ses int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rieurs, ses locaux de travail),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20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114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- Il doit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galement </w:t>
      </w:r>
      <w:r>
        <w:rPr>
          <w:rFonts w:ascii="Calibri" w:eastAsia="Calibri" w:cs="Calibri"/>
          <w:color w:val="0F243E"/>
        </w:rPr>
        <w:t>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utiliser pour son agriculture, pour arroser 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gumes, fruits, et arbres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fruits, qui ne peuvent s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en passer sous peine de mort. Il doit s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en servir pour abreuver et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hygi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ne de ses tr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s nombreux animaux domestiques, qui en ont aussi un besoin vital.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20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114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 xml:space="preserve">- </w:t>
      </w:r>
      <w:r>
        <w:rPr>
          <w:rFonts w:ascii="Calibri" w:eastAsia="Calibri" w:cs="Calibri"/>
          <w:color w:val="0F243E"/>
        </w:rPr>
        <w:t xml:space="preserve">Il doit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galement y avoir recours dans de tr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s nombreuses industries,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usage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en grande quantit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y est indispensable,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20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114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Les eaux, qu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il s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agisse des mers, des cours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 xml:space="preserve">eau ou des lacs, sont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galement un moyen de transport essentiel de tr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s grandes</w:t>
      </w:r>
      <w:r>
        <w:rPr>
          <w:rFonts w:ascii="Calibri" w:eastAsia="Calibri" w:cs="Calibri"/>
          <w:color w:val="0F243E"/>
        </w:rPr>
        <w:t xml:space="preserve"> quantit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 de personnes et de biens divers et vari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s </w:t>
      </w:r>
      <w:r>
        <w:rPr>
          <w:rFonts w:ascii="Calibri" w:eastAsia="Calibri" w:cs="Calibri"/>
          <w:color w:val="0F243E"/>
        </w:rPr>
        <w:t>à</w:t>
      </w:r>
      <w:r>
        <w:rPr>
          <w:rFonts w:ascii="Calibri" w:eastAsia="Calibri" w:cs="Calibri"/>
          <w:color w:val="0F243E"/>
        </w:rPr>
        <w:t xml:space="preserve"> travers le monde pour les besoins des humains et des animaux domestiques. Le poids des transports de biens de toutes sortes (p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trole, gaz, charbon, v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hicules,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lectrom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nager, jouets</w:t>
      </w:r>
      <w:r>
        <w:rPr>
          <w:rFonts w:ascii="Calibri" w:eastAsia="Calibri" w:cs="Calibri"/>
          <w:color w:val="0F243E"/>
        </w:rPr>
        <w:t>…</w:t>
      </w:r>
      <w:r>
        <w:rPr>
          <w:rFonts w:ascii="Calibri" w:eastAsia="Calibri" w:cs="Calibri"/>
          <w:color w:val="0F243E"/>
        </w:rPr>
        <w:t>), rien que par voi</w:t>
      </w:r>
      <w:r>
        <w:rPr>
          <w:rFonts w:ascii="Calibri" w:eastAsia="Calibri" w:cs="Calibri"/>
          <w:color w:val="0F243E"/>
        </w:rPr>
        <w:t>e maritime, est de 9,1 milliards de tonnes par an, repr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sentant 90% du commerce mondial !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20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114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L</w:t>
      </w:r>
      <w:r>
        <w:rPr>
          <w:rFonts w:ascii="Calibri" w:eastAsia="Calibri" w:cs="Calibri"/>
          <w:color w:val="0F243E"/>
        </w:rPr>
        <w:t>’ê</w:t>
      </w:r>
      <w:r>
        <w:rPr>
          <w:rFonts w:ascii="Calibri" w:eastAsia="Calibri" w:cs="Calibri"/>
          <w:color w:val="0F243E"/>
        </w:rPr>
        <w:t xml:space="preserve">tre humain a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galement besoin de l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eau tout simplement pour son plaisir, celui d</w:t>
      </w:r>
      <w:r>
        <w:rPr>
          <w:rFonts w:ascii="Calibri" w:eastAsia="Calibri" w:cs="Calibri"/>
          <w:color w:val="0F243E"/>
        </w:rPr>
        <w:t>’</w:t>
      </w:r>
      <w:r>
        <w:rPr>
          <w:rFonts w:ascii="Calibri" w:eastAsia="Calibri" w:cs="Calibri"/>
          <w:color w:val="0F243E"/>
        </w:rPr>
        <w:t>y nager, de se baigner dans les eaux sal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es des mers ou douces des lacs, rivi</w:t>
      </w:r>
      <w:r>
        <w:rPr>
          <w:rFonts w:ascii="Calibri" w:eastAsia="Calibri" w:cs="Calibri"/>
          <w:color w:val="0F243E"/>
        </w:rPr>
        <w:t>è</w:t>
      </w:r>
      <w:r>
        <w:rPr>
          <w:rFonts w:ascii="Calibri" w:eastAsia="Calibri" w:cs="Calibri"/>
          <w:color w:val="0F243E"/>
        </w:rPr>
        <w:t>r</w:t>
      </w:r>
      <w:r>
        <w:rPr>
          <w:rFonts w:ascii="Calibri" w:eastAsia="Calibri" w:cs="Calibri"/>
          <w:color w:val="0F243E"/>
        </w:rPr>
        <w:t>es et piscines.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20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114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Il en a aussi besoin pour le plaisir de ses sens, pour admirer la beaut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 des paysages marins, lacustres, ou aquatiques divers et vari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20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114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- Elle lui est n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cessaire aussi pour des besoins plus ponctuels et exceptionnels mais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 xml:space="preserve">galement </w:t>
      </w:r>
      <w:r>
        <w:rPr>
          <w:rFonts w:ascii="Calibri" w:eastAsia="Calibri" w:cs="Calibri"/>
          <w:color w:val="0F243E"/>
        </w:rPr>
        <w:t>vitaux tels que la lutte contre les incendies.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20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424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b/>
          <w:color w:val="0F243E"/>
        </w:rPr>
        <w:lastRenderedPageBreak/>
        <w:t>L</w:t>
      </w:r>
      <w:r>
        <w:rPr>
          <w:rFonts w:ascii="Calibri" w:eastAsia="Calibri" w:cs="Calibri"/>
          <w:b/>
          <w:color w:val="0F243E"/>
        </w:rPr>
        <w:t>’</w:t>
      </w:r>
      <w:r>
        <w:rPr>
          <w:rFonts w:ascii="Calibri" w:eastAsia="Calibri" w:cs="Calibri"/>
          <w:b/>
          <w:color w:val="0F243E"/>
        </w:rPr>
        <w:t xml:space="preserve">eau est 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galement indispensable aux v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g</w:t>
      </w:r>
      <w:r>
        <w:rPr>
          <w:rFonts w:ascii="Calibri" w:eastAsia="Calibri" w:cs="Calibri"/>
          <w:b/>
          <w:color w:val="0F243E"/>
        </w:rPr>
        <w:t>é</w:t>
      </w:r>
      <w:r>
        <w:rPr>
          <w:rFonts w:ascii="Calibri" w:eastAsia="Calibri" w:cs="Calibri"/>
          <w:b/>
          <w:color w:val="0F243E"/>
        </w:rPr>
        <w:t>taux et animaux sauvages</w:t>
      </w:r>
      <w:r>
        <w:rPr>
          <w:rFonts w:ascii="Calibri" w:eastAsia="Calibri" w:cs="Calibri"/>
          <w:color w:val="0F243E"/>
        </w:rPr>
        <w:t xml:space="preserve"> qui en ont, comme l</w:t>
      </w:r>
      <w:r>
        <w:rPr>
          <w:rFonts w:ascii="Calibri" w:eastAsia="Calibri" w:cs="Calibri"/>
          <w:color w:val="0F243E"/>
        </w:rPr>
        <w:t>’ê</w:t>
      </w:r>
      <w:r>
        <w:rPr>
          <w:rFonts w:ascii="Calibri" w:eastAsia="Calibri" w:cs="Calibri"/>
          <w:color w:val="0F243E"/>
        </w:rPr>
        <w:t xml:space="preserve">tre humain, 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galement un besoin vital, or, ils sont souvent totalement oubli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s dans le partage des ressources en eau potable.</w:t>
      </w:r>
      <w:r>
        <w:rPr>
          <w:rFonts w:ascii="Calibri" w:eastAsia="Calibri" w:cs="Calibri"/>
          <w:color w:val="0F243E"/>
        </w:rPr>
        <w:t> 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/>
        <w:jc w:val="both"/>
        <w:rPr>
          <w:rFonts w:ascii="Calibri" w:eastAsia="Calibri" w:cs="Calibri"/>
          <w:color w:val="0F243E"/>
        </w:rPr>
      </w:pPr>
      <w:r>
        <w:rPr>
          <w:rFonts w:ascii="Calibri" w:eastAsia="Calibri" w:cs="Calibri"/>
          <w:color w:val="0F243E"/>
        </w:rPr>
        <w:t>On le voit, sans eau, toute vie humaine, animale et v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g</w:t>
      </w:r>
      <w:r>
        <w:rPr>
          <w:rFonts w:ascii="Calibri" w:eastAsia="Calibri" w:cs="Calibri"/>
          <w:color w:val="0F243E"/>
        </w:rPr>
        <w:t>é</w:t>
      </w:r>
      <w:r>
        <w:rPr>
          <w:rFonts w:ascii="Calibri" w:eastAsia="Calibri" w:cs="Calibri"/>
          <w:color w:val="0F243E"/>
        </w:rPr>
        <w:t>tale serait tout simplement impossible.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br/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Calibri" w:eastAsia="Calibri" w:cs="Calibri"/>
          <w:b/>
          <w:i/>
          <w:color w:val="0F243E"/>
          <w:u w:val="single"/>
        </w:rPr>
      </w:pPr>
      <w:r>
        <w:rPr>
          <w:rFonts w:ascii="Calibri" w:eastAsia="Calibri" w:cs="Calibri"/>
          <w:b/>
          <w:i/>
          <w:color w:val="0F243E"/>
          <w:u w:val="single"/>
        </w:rPr>
        <w:t xml:space="preserve">Or, cette ressource essentielle est dans un </w:t>
      </w:r>
      <w:r>
        <w:rPr>
          <w:rFonts w:ascii="Calibri" w:eastAsia="Calibri" w:cs="Calibri"/>
          <w:b/>
          <w:i/>
          <w:color w:val="0F243E"/>
          <w:u w:val="single"/>
        </w:rPr>
        <w:t>é</w:t>
      </w:r>
      <w:r>
        <w:rPr>
          <w:rFonts w:ascii="Calibri" w:eastAsia="Calibri" w:cs="Calibri"/>
          <w:b/>
          <w:i/>
          <w:color w:val="0F243E"/>
          <w:u w:val="single"/>
        </w:rPr>
        <w:t>tat tr</w:t>
      </w:r>
      <w:r>
        <w:rPr>
          <w:rFonts w:ascii="Calibri" w:eastAsia="Calibri" w:cs="Calibri"/>
          <w:b/>
          <w:i/>
          <w:color w:val="0F243E"/>
          <w:u w:val="single"/>
        </w:rPr>
        <w:t>è</w:t>
      </w:r>
      <w:r>
        <w:rPr>
          <w:rFonts w:ascii="Calibri" w:eastAsia="Calibri" w:cs="Calibri"/>
          <w:b/>
          <w:i/>
          <w:color w:val="0F243E"/>
          <w:u w:val="single"/>
        </w:rPr>
        <w:t>s inqui</w:t>
      </w:r>
      <w:r>
        <w:rPr>
          <w:rFonts w:ascii="Calibri" w:eastAsia="Calibri" w:cs="Calibri"/>
          <w:b/>
          <w:i/>
          <w:color w:val="0F243E"/>
          <w:u w:val="single"/>
        </w:rPr>
        <w:t>é</w:t>
      </w:r>
      <w:r>
        <w:rPr>
          <w:rFonts w:ascii="Calibri" w:eastAsia="Calibri" w:cs="Calibri"/>
          <w:b/>
          <w:i/>
          <w:color w:val="0F243E"/>
          <w:u w:val="single"/>
        </w:rPr>
        <w:t>tant sur notre plan</w:t>
      </w:r>
      <w:r>
        <w:rPr>
          <w:rFonts w:ascii="Calibri" w:eastAsia="Calibri" w:cs="Calibri"/>
          <w:b/>
          <w:i/>
          <w:color w:val="0F243E"/>
          <w:u w:val="single"/>
        </w:rPr>
        <w:t>è</w:t>
      </w:r>
      <w:r>
        <w:rPr>
          <w:rFonts w:ascii="Calibri" w:eastAsia="Calibri" w:cs="Calibri"/>
          <w:b/>
          <w:i/>
          <w:color w:val="0F243E"/>
          <w:u w:val="single"/>
        </w:rPr>
        <w:t>te du fait de l</w:t>
      </w:r>
      <w:r>
        <w:rPr>
          <w:rFonts w:ascii="Calibri" w:eastAsia="Calibri" w:cs="Calibri"/>
          <w:b/>
          <w:i/>
          <w:color w:val="0F243E"/>
          <w:u w:val="single"/>
        </w:rPr>
        <w:t>’</w:t>
      </w:r>
      <w:r>
        <w:rPr>
          <w:rFonts w:ascii="Calibri" w:eastAsia="Calibri" w:cs="Calibri"/>
          <w:b/>
          <w:i/>
          <w:color w:val="0F243E"/>
          <w:u w:val="single"/>
        </w:rPr>
        <w:t>activit</w:t>
      </w:r>
      <w:r>
        <w:rPr>
          <w:rFonts w:ascii="Calibri" w:eastAsia="Calibri" w:cs="Calibri"/>
          <w:b/>
          <w:i/>
          <w:color w:val="0F243E"/>
          <w:u w:val="single"/>
        </w:rPr>
        <w:t>é</w:t>
      </w:r>
      <w:r>
        <w:rPr>
          <w:rFonts w:ascii="Calibri" w:eastAsia="Calibri" w:cs="Calibri"/>
          <w:b/>
          <w:i/>
          <w:color w:val="0F243E"/>
          <w:u w:val="single"/>
        </w:rPr>
        <w:t xml:space="preserve"> humaine, des pollutions diverses et vari</w:t>
      </w:r>
      <w:r>
        <w:rPr>
          <w:rFonts w:ascii="Calibri" w:eastAsia="Calibri" w:cs="Calibri"/>
          <w:b/>
          <w:i/>
          <w:color w:val="0F243E"/>
          <w:u w:val="single"/>
        </w:rPr>
        <w:t>é</w:t>
      </w:r>
      <w:r>
        <w:rPr>
          <w:rFonts w:ascii="Calibri" w:eastAsia="Calibri" w:cs="Calibri"/>
          <w:b/>
          <w:i/>
          <w:color w:val="0F243E"/>
          <w:u w:val="single"/>
        </w:rPr>
        <w:t>es qui l</w:t>
      </w:r>
      <w:r>
        <w:rPr>
          <w:rFonts w:ascii="Calibri" w:eastAsia="Calibri" w:cs="Calibri"/>
          <w:b/>
          <w:i/>
          <w:color w:val="0F243E"/>
          <w:u w:val="single"/>
        </w:rPr>
        <w:t>’</w:t>
      </w:r>
      <w:r>
        <w:rPr>
          <w:rFonts w:ascii="Calibri" w:eastAsia="Calibri" w:cs="Calibri"/>
          <w:b/>
          <w:i/>
          <w:color w:val="0F243E"/>
          <w:u w:val="single"/>
        </w:rPr>
        <w:t>affectent gravement (p</w:t>
      </w:r>
      <w:r>
        <w:rPr>
          <w:rFonts w:ascii="Calibri" w:eastAsia="Calibri" w:cs="Calibri"/>
          <w:b/>
          <w:i/>
          <w:color w:val="0F243E"/>
          <w:u w:val="single"/>
        </w:rPr>
        <w:t>é</w:t>
      </w:r>
      <w:r>
        <w:rPr>
          <w:rFonts w:ascii="Calibri" w:eastAsia="Calibri" w:cs="Calibri"/>
          <w:b/>
          <w:i/>
          <w:color w:val="0F243E"/>
          <w:u w:val="single"/>
        </w:rPr>
        <w:t>trole, plastique</w:t>
      </w:r>
      <w:r>
        <w:rPr>
          <w:rFonts w:ascii="Calibri" w:eastAsia="Calibri" w:cs="Calibri"/>
          <w:b/>
          <w:i/>
          <w:color w:val="0F243E"/>
          <w:u w:val="single"/>
        </w:rPr>
        <w:t>…</w:t>
      </w:r>
      <w:r>
        <w:rPr>
          <w:rFonts w:ascii="Calibri" w:eastAsia="Calibri" w:cs="Calibri"/>
          <w:b/>
          <w:i/>
          <w:color w:val="0F243E"/>
          <w:u w:val="single"/>
        </w:rPr>
        <w:t>) et des diff</w:t>
      </w:r>
      <w:r>
        <w:rPr>
          <w:rFonts w:ascii="Calibri" w:eastAsia="Calibri" w:cs="Calibri"/>
          <w:b/>
          <w:i/>
          <w:color w:val="0F243E"/>
          <w:u w:val="single"/>
        </w:rPr>
        <w:t>é</w:t>
      </w:r>
      <w:r>
        <w:rPr>
          <w:rFonts w:ascii="Calibri" w:eastAsia="Calibri" w:cs="Calibri"/>
          <w:b/>
          <w:i/>
          <w:color w:val="0F243E"/>
          <w:u w:val="single"/>
        </w:rPr>
        <w:t>rents exc</w:t>
      </w:r>
      <w:r>
        <w:rPr>
          <w:rFonts w:ascii="Calibri" w:eastAsia="Calibri" w:cs="Calibri"/>
          <w:b/>
          <w:i/>
          <w:color w:val="0F243E"/>
          <w:u w:val="single"/>
        </w:rPr>
        <w:t>è</w:t>
      </w:r>
      <w:r>
        <w:rPr>
          <w:rFonts w:ascii="Calibri" w:eastAsia="Calibri" w:cs="Calibri"/>
          <w:b/>
          <w:i/>
          <w:color w:val="0F243E"/>
          <w:u w:val="single"/>
        </w:rPr>
        <w:t>s (sur p</w:t>
      </w:r>
      <w:r>
        <w:rPr>
          <w:rFonts w:ascii="Calibri" w:eastAsia="Calibri" w:cs="Calibri"/>
          <w:b/>
          <w:i/>
          <w:color w:val="0F243E"/>
          <w:u w:val="single"/>
        </w:rPr>
        <w:t>ê</w:t>
      </w:r>
      <w:r>
        <w:rPr>
          <w:rFonts w:ascii="Calibri" w:eastAsia="Calibri" w:cs="Calibri"/>
          <w:b/>
          <w:i/>
          <w:color w:val="0F243E"/>
          <w:u w:val="single"/>
        </w:rPr>
        <w:t xml:space="preserve">ches) 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br/>
      </w:r>
    </w:p>
    <w:p w:rsidR="00E372A8" w:rsidRDefault="00B52ECC">
      <w:pPr>
        <w:pStyle w:val="Titre1"/>
        <w:rPr>
          <w:rFonts w:ascii="Calibri"/>
          <w:color w:val="0F243E"/>
          <w:sz w:val="28"/>
          <w:szCs w:val="28"/>
        </w:rPr>
      </w:pPr>
      <w:r>
        <w:rPr>
          <w:rFonts w:ascii="Calibri"/>
          <w:color w:val="0F243E"/>
          <w:sz w:val="28"/>
          <w:szCs w:val="28"/>
        </w:rPr>
        <w:t>Les diff</w:t>
      </w:r>
      <w:r>
        <w:rPr>
          <w:rFonts w:ascii="Calibri"/>
          <w:color w:val="0F243E"/>
          <w:sz w:val="28"/>
          <w:szCs w:val="28"/>
        </w:rPr>
        <w:t>é</w:t>
      </w:r>
      <w:r>
        <w:rPr>
          <w:rFonts w:ascii="Calibri"/>
          <w:color w:val="0F243E"/>
          <w:sz w:val="28"/>
          <w:szCs w:val="28"/>
        </w:rPr>
        <w:t>rentes for</w:t>
      </w:r>
      <w:r>
        <w:rPr>
          <w:rFonts w:ascii="Calibri"/>
          <w:color w:val="0F243E"/>
          <w:sz w:val="28"/>
          <w:szCs w:val="28"/>
        </w:rPr>
        <w:t>mes de pollution auxquelles l</w:t>
      </w:r>
      <w:r>
        <w:rPr>
          <w:rFonts w:ascii="Calibri"/>
          <w:color w:val="0F243E"/>
          <w:sz w:val="28"/>
          <w:szCs w:val="28"/>
        </w:rPr>
        <w:t>’</w:t>
      </w:r>
      <w:r>
        <w:rPr>
          <w:rFonts w:ascii="Calibri"/>
          <w:color w:val="0F243E"/>
          <w:sz w:val="28"/>
          <w:szCs w:val="28"/>
        </w:rPr>
        <w:t>eau est soumise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b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Les eaux douces sous toutes leurs formes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abord (Glaciers, sources, eaux de ruissellement, nappes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atiques, cours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eau, rivi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res et fleuves) ainsi que les eaux sal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de nos mers et oc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ans subissent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imp</w:t>
      </w:r>
      <w:r>
        <w:rPr>
          <w:rFonts w:ascii="Calibri"/>
          <w:color w:val="0F243E"/>
        </w:rPr>
        <w:t>act des pollutions dont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activit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humaine est responsable.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Etant donn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le sens du cycle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dans la nature, on peut ais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ment comprendre que du fait que les eaux des cours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se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versent pour grande partie dans les mers et oc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ans, les formes de po</w:t>
      </w:r>
      <w:r>
        <w:rPr>
          <w:rFonts w:ascii="Calibri"/>
          <w:color w:val="0F243E"/>
        </w:rPr>
        <w:t>llution affectant les sources, les rivi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res et les nappes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atiques viendront polluer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leur tour plus ou moins directement les eaux de nos mers et oc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ans  affect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elles-m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mes par des formes directes de pollution.</w:t>
      </w:r>
    </w:p>
    <w:p w:rsidR="00E372A8" w:rsidRDefault="00E372A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b/>
          <w:color w:val="0F243E"/>
        </w:rPr>
      </w:pPr>
    </w:p>
    <w:p w:rsidR="00E372A8" w:rsidRDefault="00B52ECC">
      <w:pPr>
        <w:pStyle w:val="Titre2"/>
        <w:rPr>
          <w:rFonts w:ascii="Calibri"/>
          <w:color w:val="0F243E"/>
          <w:sz w:val="24"/>
          <w:szCs w:val="24"/>
        </w:rPr>
      </w:pPr>
      <w:r>
        <w:rPr>
          <w:rFonts w:ascii="Calibri"/>
          <w:color w:val="0F243E"/>
          <w:sz w:val="24"/>
          <w:szCs w:val="24"/>
        </w:rPr>
        <w:t>L</w:t>
      </w:r>
      <w:r>
        <w:rPr>
          <w:rFonts w:ascii="Calibri"/>
          <w:color w:val="0F243E"/>
          <w:sz w:val="24"/>
          <w:szCs w:val="24"/>
        </w:rPr>
        <w:t>’</w:t>
      </w:r>
      <w:r>
        <w:rPr>
          <w:rFonts w:ascii="Calibri"/>
          <w:color w:val="0F243E"/>
          <w:sz w:val="24"/>
          <w:szCs w:val="24"/>
        </w:rPr>
        <w:t>effet du r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chauffement climatique s</w:t>
      </w:r>
      <w:r>
        <w:rPr>
          <w:rFonts w:ascii="Calibri"/>
          <w:color w:val="0F243E"/>
          <w:sz w:val="24"/>
          <w:szCs w:val="24"/>
        </w:rPr>
        <w:t>ur les glaciers</w:t>
      </w:r>
    </w:p>
    <w:p w:rsidR="00E372A8" w:rsidRDefault="00E372A8">
      <w:pPr>
        <w:rPr>
          <w:rFonts w:ascii="Carlito"/>
          <w:color w:val="0F243E"/>
        </w:rPr>
      </w:pP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Environ 75%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douce de notre plan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te se trouve dans les glaciers, ces derniers se situant pour la plupart aux P</w:t>
      </w:r>
      <w:r>
        <w:rPr>
          <w:rFonts w:ascii="Calibri"/>
          <w:color w:val="0F243E"/>
        </w:rPr>
        <w:t>ô</w:t>
      </w:r>
      <w:r>
        <w:rPr>
          <w:rFonts w:ascii="Calibri"/>
          <w:color w:val="0F243E"/>
        </w:rPr>
        <w:t xml:space="preserve">les  Arctique et Antarctiques.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tant donn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que la glace fond plus rapidement qu'elle ne se forme, une plus grande quanti</w:t>
      </w:r>
      <w:r>
        <w:rPr>
          <w:rFonts w:ascii="Calibri"/>
          <w:color w:val="0F243E"/>
        </w:rPr>
        <w:t>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douce est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vers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 dans les oc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ans de la plan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te o</w:t>
      </w:r>
      <w:r>
        <w:rPr>
          <w:rFonts w:ascii="Calibri"/>
          <w:color w:val="0F243E"/>
        </w:rPr>
        <w:t>ù</w:t>
      </w:r>
      <w:r>
        <w:rPr>
          <w:rFonts w:ascii="Calibri"/>
          <w:color w:val="0F243E"/>
        </w:rPr>
        <w:t xml:space="preserve"> elle se 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lange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sal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e. Or,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de fonte</w:t>
      </w:r>
      <w:r>
        <w:rPr>
          <w:rFonts w:ascii="Calibri"/>
          <w:b/>
          <w:color w:val="0F243E"/>
        </w:rPr>
        <w:t xml:space="preserve"> </w:t>
      </w:r>
      <w:r>
        <w:rPr>
          <w:rFonts w:ascii="Calibri"/>
          <w:color w:val="0F243E"/>
        </w:rPr>
        <w:t xml:space="preserve">glaciaire est 50% plus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lev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 qu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elle n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>tait durant la 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riode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industrielle. Ce ph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nom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 xml:space="preserve">ne contribue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provoquer des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quilibres importants</w:t>
      </w:r>
      <w:r>
        <w:rPr>
          <w:rFonts w:ascii="Calibri"/>
          <w:color w:val="0F243E"/>
        </w:rPr>
        <w:t xml:space="preserve"> dans les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cosyst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mes marins.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Si la fonte glaciaire s'acc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l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 encore, une plus grande quantit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pourrait 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trer dans les syst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mes fluviaux que les canaux ne pourront absorber. En cons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quence, cela provoquera de graves inondations, qui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placeront g</w:t>
      </w:r>
      <w:r>
        <w:rPr>
          <w:rFonts w:ascii="Calibri"/>
          <w:color w:val="0F243E"/>
        </w:rPr>
        <w:t>rand nombre de personnes et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animaux,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truisant les terres agricoles et les zones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sidentielles. De plus, dans les zones c</w:t>
      </w:r>
      <w:r>
        <w:rPr>
          <w:rFonts w:ascii="Calibri"/>
          <w:color w:val="0F243E"/>
        </w:rPr>
        <w:t>ô</w:t>
      </w:r>
      <w:r>
        <w:rPr>
          <w:rFonts w:ascii="Calibri"/>
          <w:color w:val="0F243E"/>
        </w:rPr>
        <w:t>ti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res, les habitants signalent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j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des mar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es montantes plus importantes et une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vation du niveau de la mer.</w:t>
      </w:r>
    </w:p>
    <w:p w:rsidR="00E372A8" w:rsidRDefault="00B52ECC">
      <w:pPr>
        <w:shd w:val="clear" w:color="auto" w:fill="FFFFFF"/>
        <w:spacing w:after="400" w:line="384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Les principales c</w:t>
      </w:r>
      <w:r>
        <w:rPr>
          <w:rFonts w:ascii="Calibri"/>
          <w:color w:val="0F243E"/>
        </w:rPr>
        <w:t>ons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quences de la fonte des glaces sont en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sum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les suivantes:</w:t>
      </w:r>
    </w:p>
    <w:p w:rsidR="00E372A8" w:rsidRDefault="00B52ECC">
      <w:pPr>
        <w:numPr>
          <w:ilvl w:val="0"/>
          <w:numId w:val="21"/>
        </w:numPr>
        <w:shd w:val="clear" w:color="auto" w:fill="FFFFFF"/>
        <w:spacing w:line="384" w:lineRule="auto"/>
        <w:ind w:left="1100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lastRenderedPageBreak/>
        <w:t>l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>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vation du niveau de la mer. Le niveau de la mer augmente, couvrant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importantes parties de zones continentales, qui pourraient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terme 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tre compl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tement submerg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es. (Cf.N</w:t>
      </w:r>
      <w:r>
        <w:rPr>
          <w:rFonts w:ascii="Calibri"/>
          <w:color w:val="0F243E"/>
        </w:rPr>
        <w:t>°</w:t>
      </w:r>
      <w:r>
        <w:rPr>
          <w:rFonts w:ascii="Calibri"/>
          <w:color w:val="0F243E"/>
        </w:rPr>
        <w:t xml:space="preserve">2 de notre </w:t>
      </w:r>
      <w:r>
        <w:rPr>
          <w:rFonts w:ascii="Calibri"/>
          <w:color w:val="0F243E"/>
        </w:rPr>
        <w:t xml:space="preserve">revue </w:t>
      </w:r>
      <w:r>
        <w:rPr>
          <w:rFonts w:ascii="Calibri"/>
          <w:color w:val="0F243E"/>
        </w:rPr>
        <w:t>“</w:t>
      </w:r>
      <w:r>
        <w:rPr>
          <w:rFonts w:ascii="Calibri"/>
          <w:color w:val="0F243E"/>
        </w:rPr>
        <w:t>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mographie et biodiversit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).</w:t>
      </w:r>
    </w:p>
    <w:p w:rsidR="00E372A8" w:rsidRDefault="00B52ECC">
      <w:pPr>
        <w:numPr>
          <w:ilvl w:val="0"/>
          <w:numId w:val="21"/>
        </w:numPr>
        <w:shd w:val="clear" w:color="auto" w:fill="FFFFFF"/>
        <w:spacing w:line="384" w:lineRule="auto"/>
        <w:ind w:left="1100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 changement climatique. L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>quilibre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activit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cyclonique et anticyclonique, ainsi que les conditions 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orologiques, se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gradent.</w:t>
      </w:r>
    </w:p>
    <w:p w:rsidR="00E372A8" w:rsidRDefault="00B52ECC">
      <w:pPr>
        <w:numPr>
          <w:ilvl w:val="0"/>
          <w:numId w:val="21"/>
        </w:numPr>
        <w:shd w:val="clear" w:color="auto" w:fill="FFFFFF"/>
        <w:spacing w:after="1000" w:line="384" w:lineRule="auto"/>
        <w:ind w:left="1100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un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quilibre de la cha</w:t>
      </w:r>
      <w:r>
        <w:rPr>
          <w:rFonts w:ascii="Calibri"/>
          <w:color w:val="0F243E"/>
        </w:rPr>
        <w:t>î</w:t>
      </w:r>
      <w:r>
        <w:rPr>
          <w:rFonts w:ascii="Calibri"/>
          <w:color w:val="0F243E"/>
        </w:rPr>
        <w:t>ne alimentaire.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habitat de plusieurs esp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 xml:space="preserve">ces marines </w:t>
      </w:r>
      <w:r>
        <w:rPr>
          <w:rFonts w:ascii="Calibri"/>
          <w:color w:val="0F243E"/>
        </w:rPr>
        <w:t>et terrestres change, mena</w:t>
      </w:r>
      <w:r>
        <w:rPr>
          <w:rFonts w:ascii="Calibri"/>
          <w:color w:val="0F243E"/>
        </w:rPr>
        <w:t>ç</w:t>
      </w:r>
      <w:r>
        <w:rPr>
          <w:rFonts w:ascii="Calibri"/>
          <w:color w:val="0F243E"/>
        </w:rPr>
        <w:t xml:space="preserve">ant le cycle naturel. </w:t>
      </w:r>
    </w:p>
    <w:p w:rsidR="00E372A8" w:rsidRDefault="00B52ECC">
      <w:pPr>
        <w:shd w:val="clear" w:color="auto" w:fill="FFFFFF"/>
        <w:spacing w:after="1000" w:line="384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 xml:space="preserve">Outre la fonte des glaces observable en tous points du globe, on ne peut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viter d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>noncer les effets de la pollution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air sur les glaciers. A ce titre, nous mentionnons ici une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tude (parmi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autres) qu</w:t>
      </w:r>
      <w:r>
        <w:rPr>
          <w:rFonts w:ascii="Calibri"/>
          <w:color w:val="0F243E"/>
        </w:rPr>
        <w:t>i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taille certains ph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nom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nes observ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s: </w:t>
      </w:r>
    </w:p>
    <w:p w:rsidR="00E372A8" w:rsidRDefault="00B52ECC">
      <w:pPr>
        <w:shd w:val="clear" w:color="auto" w:fill="FFFFFF"/>
        <w:spacing w:after="1000" w:line="384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Dorothy Koch, de l'Universit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de Columbia, et James Hansen, du Goddard Institute for Space Studies (GISS), ont collect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des donn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d'imagerie satellitaire et tent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, gr</w:t>
      </w:r>
      <w:r>
        <w:rPr>
          <w:rFonts w:ascii="Calibri"/>
          <w:color w:val="0F243E"/>
        </w:rPr>
        <w:t>â</w:t>
      </w:r>
      <w:r>
        <w:rPr>
          <w:rFonts w:ascii="Calibri"/>
          <w:color w:val="0F243E"/>
        </w:rPr>
        <w:t>ce au mod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le climatique de circulation atmosp</w:t>
      </w:r>
      <w:r>
        <w:rPr>
          <w:rFonts w:ascii="Calibri"/>
          <w:color w:val="0F243E"/>
        </w:rPr>
        <w:t>h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rique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velopp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par le GISS (le General Circulation Model), de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terminer l'origine des particules de carbone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sentes au-dessus du p</w:t>
      </w:r>
      <w:r>
        <w:rPr>
          <w:rFonts w:ascii="Calibri"/>
          <w:color w:val="0F243E"/>
        </w:rPr>
        <w:t>ô</w:t>
      </w:r>
      <w:r>
        <w:rPr>
          <w:rFonts w:ascii="Calibri"/>
          <w:color w:val="0F243E"/>
        </w:rPr>
        <w:t>le Nord.</w:t>
      </w:r>
    </w:p>
    <w:p w:rsidR="00E372A8" w:rsidRDefault="00B52ECC">
      <w:pPr>
        <w:shd w:val="clear" w:color="auto" w:fill="FFFFFF"/>
        <w:spacing w:after="1000" w:line="384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Leurs travaux, publi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dans le Journal of Geophysical Research, montrent une corr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lation entre la fonte, dans </w:t>
      </w:r>
      <w:r>
        <w:rPr>
          <w:rFonts w:ascii="Calibri"/>
          <w:color w:val="0F243E"/>
        </w:rPr>
        <w:t>le temps et dans l'espace, des glaciers de l'Arctique et les quantit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de suie produites par l'homme au cours du 20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me si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cle. En effet, les particules de suie, lorsqu'elles se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posent sur la glace, favorisent l'absorption de lumi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re, acc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rant le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gel </w:t>
      </w:r>
      <w:r>
        <w:rPr>
          <w:rFonts w:ascii="Calibri"/>
          <w:color w:val="0F243E"/>
        </w:rPr>
        <w:t>et leur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sence dans le ciel nordique alt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 la 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orologie en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chauffant l'air.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 ph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nom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ne n'est donc pas seulement la cons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quence du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chauffement climatique global. Concernant l'origine de la pollution en Arctique, un tiers proviendrait des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missio</w:t>
      </w:r>
      <w:r>
        <w:rPr>
          <w:rFonts w:ascii="Calibri"/>
          <w:color w:val="0F243E"/>
        </w:rPr>
        <w:t>ns carbon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en Asie du Sud-Est, un autre tiers des feux de for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 et autres combustions dans la nature et le reste des fum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industrielles et de la pollution automobile occidentale.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lastRenderedPageBreak/>
        <w:t>Et alors que la pollution des pays industrialis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circule selon des coura</w:t>
      </w:r>
      <w:r>
        <w:rPr>
          <w:rFonts w:ascii="Calibri"/>
          <w:color w:val="0F243E"/>
        </w:rPr>
        <w:t>nts atmosph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riques assez bas, celle en provenance d'Asie emprunte des voies ascendantes plus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lev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es, jusqu'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troposph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</w:t>
      </w:r>
      <w:r>
        <w:rPr>
          <w:rFonts w:ascii="Calibri"/>
          <w:color w:val="0F243E"/>
          <w:vertAlign w:val="superscript"/>
        </w:rPr>
        <w:footnoteReference w:id="1"/>
      </w:r>
      <w:r>
        <w:rPr>
          <w:rFonts w:ascii="Calibri"/>
          <w:color w:val="0F243E"/>
        </w:rPr>
        <w:t>.</w:t>
      </w:r>
    </w:p>
    <w:p w:rsidR="00E372A8" w:rsidRDefault="00B52ECC">
      <w:pPr>
        <w:shd w:val="clear" w:color="auto" w:fill="FFFFFF"/>
        <w:spacing w:after="1000" w:line="384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A ce stade le constat est malheureusement que la pollution atmosph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rique, ainsi que le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chauffement climatique impactent la quan</w:t>
      </w:r>
      <w:r>
        <w:rPr>
          <w:rFonts w:ascii="Calibri"/>
          <w:color w:val="0F243E"/>
        </w:rPr>
        <w:t>tit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des glaces et leur qualit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. Ainsi d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s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amont les eaux douces contiennent des traces de pollution.</w:t>
      </w:r>
    </w:p>
    <w:p w:rsidR="00E372A8" w:rsidRDefault="00B52ECC">
      <w:pPr>
        <w:pStyle w:val="Titre1"/>
        <w:rPr>
          <w:rFonts w:ascii="Calibri"/>
          <w:color w:val="0F243E"/>
          <w:sz w:val="28"/>
          <w:szCs w:val="28"/>
        </w:rPr>
      </w:pPr>
      <w:r>
        <w:rPr>
          <w:rFonts w:ascii="Calibri"/>
          <w:color w:val="0F243E"/>
          <w:sz w:val="28"/>
          <w:szCs w:val="28"/>
        </w:rPr>
        <w:t>Comment pr</w:t>
      </w:r>
      <w:r>
        <w:rPr>
          <w:rFonts w:ascii="Calibri"/>
          <w:color w:val="0F243E"/>
          <w:sz w:val="28"/>
          <w:szCs w:val="28"/>
        </w:rPr>
        <w:t>é</w:t>
      </w:r>
      <w:r>
        <w:rPr>
          <w:rFonts w:ascii="Calibri"/>
          <w:color w:val="0F243E"/>
          <w:sz w:val="28"/>
          <w:szCs w:val="28"/>
        </w:rPr>
        <w:t xml:space="preserve">server les sources ?     </w:t>
      </w:r>
    </w:p>
    <w:p w:rsidR="00E372A8" w:rsidRDefault="00E372A8">
      <w:pPr>
        <w:rPr>
          <w:rFonts w:ascii="Carlito"/>
          <w:color w:val="0F243E"/>
        </w:rPr>
      </w:pPr>
    </w:p>
    <w:p w:rsidR="00E372A8" w:rsidRDefault="00B52ECC">
      <w:pPr>
        <w:shd w:val="clear" w:color="auto" w:fill="FFFFFF"/>
        <w:spacing w:after="1000" w:line="384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Une source est un endroit o</w:t>
      </w:r>
      <w:r>
        <w:rPr>
          <w:rFonts w:ascii="Calibri"/>
          <w:color w:val="0F243E"/>
        </w:rPr>
        <w:t>ù</w:t>
      </w:r>
      <w:r>
        <w:rPr>
          <w:rFonts w:ascii="Calibri"/>
          <w:color w:val="0F243E"/>
        </w:rPr>
        <w:t xml:space="preserve">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souterraine (l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qui est emmagasin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 dans le sol) s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 xml:space="preserve">coule naturellement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surface de la terre. Avant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atteindre la surface,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de source se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place souvent vers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aval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travers des sols ou des roches fissur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jusqu</w:t>
      </w:r>
      <w:r>
        <w:rPr>
          <w:rFonts w:ascii="Calibri"/>
          <w:color w:val="0F243E"/>
        </w:rPr>
        <w:t>’à</w:t>
      </w:r>
      <w:r>
        <w:rPr>
          <w:rFonts w:ascii="Calibri"/>
          <w:color w:val="0F243E"/>
        </w:rPr>
        <w:t xml:space="preserve"> ce que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soit au m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me niveau que celui du sol.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objectif principal de la protection des sources es</w:t>
      </w:r>
      <w:r>
        <w:rPr>
          <w:rFonts w:ascii="Calibri"/>
          <w:color w:val="0F243E"/>
        </w:rPr>
        <w:t>t de prot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ger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de fa</w:t>
      </w:r>
      <w:r>
        <w:rPr>
          <w:rFonts w:ascii="Calibri"/>
          <w:color w:val="0F243E"/>
        </w:rPr>
        <w:t>ç</w:t>
      </w:r>
      <w:r>
        <w:rPr>
          <w:rFonts w:ascii="Calibri"/>
          <w:color w:val="0F243E"/>
        </w:rPr>
        <w:t>on qu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elle ne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sente aucun danger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utilisation. Avant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atteindre la surface,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de source est habituellement tr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s propre (m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me si comme nous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avons vu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propos des glaciers, elle n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est plus vraiment exempte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impuret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s).</w:t>
      </w:r>
      <w:r>
        <w:rPr>
          <w:rFonts w:ascii="Calibri"/>
          <w:color w:val="0F243E"/>
        </w:rPr>
        <w:t xml:space="preserve"> Cependant,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souterraine peut devenir contamin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 quand elle arrive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surface du sol et m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me avant, si elle se 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lange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pollu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e. Une eau de source propre peut 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tre salie par des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chets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animaux et de personnes qui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f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 xml:space="preserve">quent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proximit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</w:t>
      </w:r>
      <w:r>
        <w:rPr>
          <w:rFonts w:ascii="Calibri"/>
          <w:color w:val="0F243E"/>
        </w:rPr>
        <w:t>e la source. Des syst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mes septiques et des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servoirs de carburant proches de la source peuvent aussi contaminer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eau, comme le font les pesticides, les engrais et les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chets industriels. Les sources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eau doivent donc 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tre prot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</w:t>
      </w:r>
      <w:r>
        <w:rPr>
          <w:rFonts w:ascii="Calibri"/>
          <w:color w:val="0F243E"/>
          <w:vertAlign w:val="superscript"/>
        </w:rPr>
        <w:footnoteReference w:id="2"/>
      </w:r>
      <w:r>
        <w:rPr>
          <w:rFonts w:ascii="Calibri"/>
          <w:color w:val="0F243E"/>
        </w:rPr>
        <w:t>.</w:t>
      </w:r>
    </w:p>
    <w:p w:rsidR="00E372A8" w:rsidRDefault="00B52ECC">
      <w:pPr>
        <w:shd w:val="clear" w:color="auto" w:fill="FFFFFF"/>
        <w:spacing w:after="1000" w:line="384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un des axes qui </w:t>
      </w:r>
      <w:r>
        <w:rPr>
          <w:rFonts w:ascii="Calibri"/>
          <w:color w:val="0F243E"/>
        </w:rPr>
        <w:t>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occupent les adeptes du projet du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veloppement durable est l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>puisement et la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gradation de la qualit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des eaux souterraines, voire de la nappe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atique. La situation actuelle est alarmante et les mesures de protection ne semblent pas efficaces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lo</w:t>
      </w:r>
      <w:r>
        <w:rPr>
          <w:rFonts w:ascii="Calibri"/>
          <w:color w:val="0F243E"/>
        </w:rPr>
        <w:t>ng terme.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Comment prot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ger la nappe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 ?</w:t>
      </w:r>
    </w:p>
    <w:p w:rsidR="00E372A8" w:rsidRDefault="00B52ECC">
      <w:pPr>
        <w:spacing w:after="140" w:line="276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En mettant en place des mesures appropri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pour la prot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ger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court et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long terme.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lastRenderedPageBreak/>
        <w:t>Avant d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>num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rer les dangers qui la menacent et les causes ainsi que les mesures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prendre pour la prot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ger, on vous </w:t>
      </w:r>
      <w:r>
        <w:rPr>
          <w:rFonts w:ascii="Calibri"/>
          <w:color w:val="0F243E"/>
        </w:rPr>
        <w:t>propose un aper</w:t>
      </w:r>
      <w:r>
        <w:rPr>
          <w:rFonts w:ascii="Calibri"/>
          <w:color w:val="0F243E"/>
        </w:rPr>
        <w:t>ç</w:t>
      </w:r>
      <w:r>
        <w:rPr>
          <w:rFonts w:ascii="Calibri"/>
          <w:color w:val="0F243E"/>
        </w:rPr>
        <w:t>u g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ral sur la nappe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atique.</w:t>
      </w:r>
    </w:p>
    <w:p w:rsidR="00E372A8" w:rsidRDefault="00E372A8">
      <w:pPr>
        <w:shd w:val="clear" w:color="auto" w:fill="FFFFFF"/>
        <w:spacing w:after="220" w:line="391" w:lineRule="auto"/>
        <w:jc w:val="both"/>
        <w:rPr>
          <w:rFonts w:ascii="Calibri"/>
          <w:b/>
          <w:color w:val="0F243E"/>
        </w:rPr>
      </w:pPr>
    </w:p>
    <w:p w:rsidR="00E372A8" w:rsidRDefault="00B52ECC">
      <w:pPr>
        <w:pStyle w:val="Titre1"/>
        <w:rPr>
          <w:rFonts w:ascii="Calibri"/>
          <w:color w:val="0F243E"/>
          <w:sz w:val="28"/>
          <w:szCs w:val="28"/>
        </w:rPr>
      </w:pPr>
      <w:r>
        <w:rPr>
          <w:rFonts w:ascii="Calibri"/>
          <w:color w:val="0F243E"/>
          <w:sz w:val="28"/>
          <w:szCs w:val="28"/>
        </w:rPr>
        <w:t>Comment pr</w:t>
      </w:r>
      <w:r>
        <w:rPr>
          <w:rFonts w:ascii="Calibri"/>
          <w:color w:val="0F243E"/>
          <w:sz w:val="28"/>
          <w:szCs w:val="28"/>
        </w:rPr>
        <w:t>é</w:t>
      </w:r>
      <w:r>
        <w:rPr>
          <w:rFonts w:ascii="Calibri"/>
          <w:color w:val="0F243E"/>
          <w:sz w:val="28"/>
          <w:szCs w:val="28"/>
        </w:rPr>
        <w:t>server les nappes phr</w:t>
      </w:r>
      <w:r>
        <w:rPr>
          <w:rFonts w:ascii="Calibri"/>
          <w:color w:val="0F243E"/>
          <w:sz w:val="28"/>
          <w:szCs w:val="28"/>
        </w:rPr>
        <w:t>é</w:t>
      </w:r>
      <w:r>
        <w:rPr>
          <w:rFonts w:ascii="Calibri"/>
          <w:color w:val="0F243E"/>
          <w:sz w:val="28"/>
          <w:szCs w:val="28"/>
        </w:rPr>
        <w:t>atiques</w:t>
      </w:r>
    </w:p>
    <w:p w:rsidR="00E372A8" w:rsidRDefault="00E372A8">
      <w:pPr>
        <w:rPr>
          <w:rFonts w:ascii="Carlito"/>
          <w:color w:val="0F243E"/>
        </w:rPr>
      </w:pP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b/>
          <w:color w:val="0F243E"/>
        </w:rPr>
      </w:pPr>
      <w:r>
        <w:rPr>
          <w:rFonts w:ascii="Calibri"/>
          <w:b/>
          <w:color w:val="0F243E"/>
        </w:rPr>
        <w:t>Qu</w:t>
      </w:r>
      <w:r>
        <w:rPr>
          <w:rFonts w:ascii="Calibri"/>
          <w:b/>
          <w:color w:val="0F243E"/>
        </w:rPr>
        <w:t>’</w:t>
      </w:r>
      <w:r>
        <w:rPr>
          <w:rFonts w:ascii="Calibri"/>
          <w:b/>
          <w:color w:val="0F243E"/>
        </w:rPr>
        <w:t>est-ce que la nappe phr</w:t>
      </w:r>
      <w:r>
        <w:rPr>
          <w:rFonts w:ascii="Calibri"/>
          <w:b/>
          <w:color w:val="0F243E"/>
        </w:rPr>
        <w:t>é</w:t>
      </w:r>
      <w:r>
        <w:rPr>
          <w:rFonts w:ascii="Calibri"/>
          <w:b/>
          <w:color w:val="0F243E"/>
        </w:rPr>
        <w:t>atique ?</w:t>
      </w:r>
    </w:p>
    <w:p w:rsidR="00E372A8" w:rsidRDefault="00B52ECC">
      <w:pPr>
        <w:pStyle w:val="Titre3"/>
        <w:numPr>
          <w:ilvl w:val="0"/>
          <w:numId w:val="18"/>
        </w:numPr>
        <w:shd w:val="clear" w:color="auto" w:fill="FFFFFF"/>
        <w:spacing w:before="0" w:after="300" w:line="415" w:lineRule="auto"/>
        <w:jc w:val="both"/>
        <w:rPr>
          <w:rFonts w:ascii="Calibri"/>
          <w:color w:val="0F243E"/>
          <w:sz w:val="24"/>
          <w:szCs w:val="24"/>
        </w:rPr>
      </w:pPr>
      <w:r>
        <w:rPr>
          <w:rFonts w:ascii="Calibri"/>
          <w:color w:val="0F243E"/>
          <w:sz w:val="24"/>
          <w:szCs w:val="24"/>
        </w:rPr>
        <w:t>D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finition de la nappe phr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atique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La nappe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atique, appel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 aussi nappe aquif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re, est un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servoir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douce souterraine.</w:t>
      </w:r>
      <w:r>
        <w:rPr>
          <w:rFonts w:ascii="Calibri"/>
          <w:color w:val="0F243E"/>
        </w:rPr>
        <w:t xml:space="preserve"> Elle se trouve entre la surface du sol et une couche de terre imperm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able. Elle repr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sente entre 25 et 40%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potable de la plan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te.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autre part, ce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servoir est aliment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gr</w:t>
      </w:r>
      <w:r>
        <w:rPr>
          <w:rFonts w:ascii="Calibri"/>
          <w:color w:val="0F243E"/>
        </w:rPr>
        <w:t>â</w:t>
      </w:r>
      <w:r>
        <w:rPr>
          <w:rFonts w:ascii="Calibri"/>
          <w:color w:val="0F243E"/>
        </w:rPr>
        <w:t>ce aux infiltrations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de pluie.</w:t>
      </w:r>
    </w:p>
    <w:p w:rsidR="00E372A8" w:rsidRDefault="00B52ECC">
      <w:pPr>
        <w:pStyle w:val="Titre3"/>
        <w:shd w:val="clear" w:color="auto" w:fill="FFFFFF"/>
        <w:spacing w:before="0" w:after="300" w:line="415" w:lineRule="auto"/>
        <w:jc w:val="both"/>
        <w:rPr>
          <w:rFonts w:ascii="Calibri"/>
          <w:color w:val="0F243E"/>
          <w:sz w:val="24"/>
          <w:szCs w:val="24"/>
        </w:rPr>
      </w:pPr>
      <w:r>
        <w:rPr>
          <w:rFonts w:ascii="Calibri"/>
          <w:color w:val="0F243E"/>
          <w:sz w:val="24"/>
          <w:szCs w:val="24"/>
        </w:rPr>
        <w:t>Quelles sont les cat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gories de na</w:t>
      </w:r>
      <w:r>
        <w:rPr>
          <w:rFonts w:ascii="Calibri"/>
          <w:color w:val="0F243E"/>
          <w:sz w:val="24"/>
          <w:szCs w:val="24"/>
        </w:rPr>
        <w:t>ppes ?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On distingue 3 cat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gories de nappes :</w:t>
      </w:r>
    </w:p>
    <w:p w:rsidR="00E372A8" w:rsidRDefault="00B52ECC">
      <w:pPr>
        <w:numPr>
          <w:ilvl w:val="0"/>
          <w:numId w:val="8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Les nappes libres :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n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est pas limit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 par une couche imperm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able et son niveau est variable ;</w:t>
      </w:r>
    </w:p>
    <w:p w:rsidR="00E372A8" w:rsidRDefault="00B52ECC">
      <w:pPr>
        <w:numPr>
          <w:ilvl w:val="0"/>
          <w:numId w:val="8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Les nappes captives : elles sont sous pression, c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est-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>-dire qu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elles sont bloqu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par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autres couches. </w:t>
      </w:r>
      <w:r>
        <w:rPr>
          <w:rFonts w:ascii="Calibri"/>
          <w:color w:val="0F243E"/>
        </w:rPr>
        <w:t>Lorsqu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on les creuse,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monte. C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est le cas, par exemple, des puits. Il est possible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galement que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jaillisse de la terre. Ce ph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nom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ne est appel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art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sianisme. Elles sont plus rares que les nappes libres, mais mieux prot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de la pollution ;</w:t>
      </w:r>
    </w:p>
    <w:p w:rsidR="00E372A8" w:rsidRDefault="00B52ECC">
      <w:pPr>
        <w:numPr>
          <w:ilvl w:val="0"/>
          <w:numId w:val="8"/>
        </w:numPr>
        <w:shd w:val="clear" w:color="auto" w:fill="FFFFFF"/>
        <w:spacing w:after="300"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</w:t>
      </w:r>
      <w:r>
        <w:rPr>
          <w:rFonts w:ascii="Calibri"/>
          <w:color w:val="0F243E"/>
        </w:rPr>
        <w:t>s nappes semi-captives : ces nappes sont semi-perm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ables.</w:t>
      </w:r>
    </w:p>
    <w:p w:rsidR="00E372A8" w:rsidRDefault="00B52ECC">
      <w:pPr>
        <w:pStyle w:val="Titre3"/>
        <w:shd w:val="clear" w:color="auto" w:fill="FFFFFF"/>
        <w:spacing w:before="0" w:after="300" w:line="415" w:lineRule="auto"/>
        <w:jc w:val="both"/>
        <w:rPr>
          <w:rFonts w:ascii="Calibri"/>
          <w:color w:val="0F243E"/>
          <w:sz w:val="24"/>
          <w:szCs w:val="24"/>
        </w:rPr>
      </w:pPr>
      <w:r>
        <w:rPr>
          <w:rFonts w:ascii="Calibri"/>
          <w:color w:val="0F243E"/>
          <w:sz w:val="24"/>
          <w:szCs w:val="24"/>
        </w:rPr>
        <w:t>Quels sont les types de nappes phr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atiques ?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Il existe 2 types de nappes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atiques :</w:t>
      </w:r>
    </w:p>
    <w:p w:rsidR="00E372A8" w:rsidRDefault="00B52ECC">
      <w:pPr>
        <w:numPr>
          <w:ilvl w:val="0"/>
          <w:numId w:val="16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Les nappes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sentant des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servoirs renouvelables gr</w:t>
      </w:r>
      <w:r>
        <w:rPr>
          <w:rFonts w:ascii="Calibri"/>
          <w:color w:val="0F243E"/>
        </w:rPr>
        <w:t>â</w:t>
      </w:r>
      <w:r>
        <w:rPr>
          <w:rFonts w:ascii="Calibri"/>
          <w:color w:val="0F243E"/>
        </w:rPr>
        <w:t xml:space="preserve">ce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de pluie, par exemple ;</w:t>
      </w:r>
    </w:p>
    <w:p w:rsidR="00E372A8" w:rsidRDefault="00B52ECC">
      <w:pPr>
        <w:numPr>
          <w:ilvl w:val="0"/>
          <w:numId w:val="16"/>
        </w:numPr>
        <w:shd w:val="clear" w:color="auto" w:fill="FFFFFF"/>
        <w:spacing w:after="300"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 xml:space="preserve">Les nappes fossiles </w:t>
      </w:r>
      <w:r>
        <w:rPr>
          <w:rFonts w:ascii="Calibri"/>
          <w:color w:val="0F243E"/>
        </w:rPr>
        <w:t>appel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aussi pal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ohybriques. Elles sont plus profondes, plus anciennes et non renouvelables.</w:t>
      </w:r>
    </w:p>
    <w:p w:rsidR="00E372A8" w:rsidRDefault="00B52ECC">
      <w:pPr>
        <w:pStyle w:val="Titre2"/>
        <w:shd w:val="clear" w:color="auto" w:fill="FFFFFF"/>
        <w:spacing w:before="0" w:after="300" w:line="423" w:lineRule="auto"/>
        <w:jc w:val="both"/>
        <w:rPr>
          <w:rFonts w:ascii="Calibri"/>
          <w:color w:val="0F243E"/>
          <w:sz w:val="24"/>
          <w:szCs w:val="24"/>
        </w:rPr>
      </w:pPr>
      <w:r>
        <w:rPr>
          <w:rFonts w:ascii="Calibri"/>
          <w:color w:val="0F243E"/>
          <w:sz w:val="24"/>
          <w:szCs w:val="24"/>
        </w:rPr>
        <w:t>Quels dangers menacent la nappe phr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atique ?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Aujourd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hui, la nappe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 universelle est en permanente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gradation que ce soit au niveau de la qualit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ou de</w:t>
      </w:r>
      <w:r>
        <w:rPr>
          <w:rFonts w:ascii="Calibri"/>
          <w:color w:val="0F243E"/>
        </w:rPr>
        <w:t xml:space="preserve"> la quantit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. Cela est d</w:t>
      </w:r>
      <w:r>
        <w:rPr>
          <w:rFonts w:ascii="Calibri"/>
          <w:color w:val="0F243E"/>
        </w:rPr>
        <w:t>û</w:t>
      </w:r>
      <w:r>
        <w:rPr>
          <w:rFonts w:ascii="Calibri"/>
          <w:color w:val="0F243E"/>
        </w:rPr>
        <w:t xml:space="preserve">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de multiples causes naturelles et humaines.</w:t>
      </w:r>
    </w:p>
    <w:p w:rsidR="00E372A8" w:rsidRDefault="00B52ECC">
      <w:pPr>
        <w:pStyle w:val="Titre3"/>
        <w:numPr>
          <w:ilvl w:val="0"/>
          <w:numId w:val="14"/>
        </w:numPr>
        <w:shd w:val="clear" w:color="auto" w:fill="FFFFFF"/>
        <w:spacing w:before="0" w:after="300" w:line="415" w:lineRule="auto"/>
        <w:jc w:val="both"/>
        <w:rPr>
          <w:rFonts w:ascii="Calibri"/>
          <w:color w:val="0F243E"/>
          <w:sz w:val="24"/>
          <w:szCs w:val="24"/>
        </w:rPr>
      </w:pPr>
      <w:r>
        <w:rPr>
          <w:rFonts w:ascii="Calibri"/>
          <w:color w:val="0F243E"/>
          <w:sz w:val="24"/>
          <w:szCs w:val="24"/>
        </w:rPr>
        <w:lastRenderedPageBreak/>
        <w:t>La surexploitation de la nappe phr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atique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 xml:space="preserve">On cite le pompage diesel ou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lectrique qui puise le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servoir des nappes sans qu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il puisse 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tre renouvel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assez rapidement par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de pluie</w:t>
      </w:r>
      <w:r>
        <w:rPr>
          <w:rFonts w:ascii="Calibri"/>
          <w:color w:val="0F243E"/>
        </w:rPr>
        <w:t xml:space="preserve"> et les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cipitations. Cela est d</w:t>
      </w:r>
      <w:r>
        <w:rPr>
          <w:rFonts w:ascii="Calibri"/>
          <w:color w:val="0F243E"/>
        </w:rPr>
        <w:t>û</w:t>
      </w:r>
      <w:r>
        <w:rPr>
          <w:rFonts w:ascii="Calibri"/>
          <w:color w:val="0F243E"/>
        </w:rPr>
        <w:t xml:space="preserve">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galement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croissance de la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mographie dans certains pays o</w:t>
      </w:r>
      <w:r>
        <w:rPr>
          <w:rFonts w:ascii="Calibri"/>
          <w:color w:val="0F243E"/>
        </w:rPr>
        <w:t>ù</w:t>
      </w:r>
      <w:r>
        <w:rPr>
          <w:rFonts w:ascii="Calibri"/>
          <w:color w:val="0F243E"/>
        </w:rPr>
        <w:t xml:space="preserve"> les besoins en eau douce sont trop pouss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s.</w:t>
      </w:r>
    </w:p>
    <w:p w:rsidR="00E372A8" w:rsidRDefault="00B52ECC">
      <w:pPr>
        <w:pStyle w:val="Titre3"/>
        <w:numPr>
          <w:ilvl w:val="0"/>
          <w:numId w:val="12"/>
        </w:numPr>
        <w:shd w:val="clear" w:color="auto" w:fill="FFFFFF"/>
        <w:spacing w:before="0" w:after="300" w:line="415" w:lineRule="auto"/>
        <w:jc w:val="both"/>
        <w:rPr>
          <w:rFonts w:ascii="Calibri"/>
          <w:color w:val="0F243E"/>
          <w:sz w:val="24"/>
          <w:szCs w:val="24"/>
        </w:rPr>
      </w:pPr>
      <w:r>
        <w:rPr>
          <w:rFonts w:ascii="Calibri"/>
          <w:color w:val="0F243E"/>
          <w:sz w:val="24"/>
          <w:szCs w:val="24"/>
        </w:rPr>
        <w:t>La salinisation de la nappe phr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atique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Ce facteur concerne surtout les zones littorales et les zones qui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</w:t>
      </w:r>
      <w:r>
        <w:rPr>
          <w:rFonts w:ascii="Calibri"/>
          <w:color w:val="0F243E"/>
        </w:rPr>
        <w:t>ntent des sous-sols salins.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autre part, le sur pompage des nappes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douce risque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engendrer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infiltration des eaux salines dans les aquif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res.</w:t>
      </w:r>
    </w:p>
    <w:p w:rsidR="00E372A8" w:rsidRDefault="00B52ECC">
      <w:pPr>
        <w:pStyle w:val="Titre3"/>
        <w:numPr>
          <w:ilvl w:val="0"/>
          <w:numId w:val="17"/>
        </w:numPr>
        <w:shd w:val="clear" w:color="auto" w:fill="FFFFFF"/>
        <w:spacing w:before="0" w:after="300" w:line="415" w:lineRule="auto"/>
        <w:jc w:val="both"/>
        <w:rPr>
          <w:rFonts w:ascii="Calibri"/>
          <w:color w:val="0F243E"/>
          <w:sz w:val="24"/>
          <w:szCs w:val="24"/>
        </w:rPr>
      </w:pPr>
      <w:r>
        <w:rPr>
          <w:rFonts w:ascii="Calibri"/>
          <w:color w:val="0F243E"/>
          <w:sz w:val="24"/>
          <w:szCs w:val="24"/>
        </w:rPr>
        <w:t>La pollution de la nappe phr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atique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Il peut s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agir de la pollution du sol et/ou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air. Ce probl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me est</w:t>
      </w:r>
      <w:r>
        <w:rPr>
          <w:rFonts w:ascii="Calibri"/>
          <w:color w:val="0F243E"/>
        </w:rPr>
        <w:t xml:space="preserve"> fr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quent dans les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gions industrielles et urbaines, ainsi que les zones o</w:t>
      </w:r>
      <w:r>
        <w:rPr>
          <w:rFonts w:ascii="Calibri"/>
          <w:color w:val="0F243E"/>
        </w:rPr>
        <w:t>ù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activit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agricole est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pandue. Ces activit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s nuisent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recharge des nappes, mais surtout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leur qualit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. En effet,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utilisation des pesticides et des produits phytosanitair</w:t>
      </w:r>
      <w:r>
        <w:rPr>
          <w:rFonts w:ascii="Calibri"/>
          <w:color w:val="0F243E"/>
        </w:rPr>
        <w:t>es, des chlorures, des solvants chlor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et des nitrates engendre une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gradation inqui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tante de la nappe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atique. En outre, on cite la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charge des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chets qui, bien qu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ils soient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compos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par les proc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s naturels, risquent de nuire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qualit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des </w:t>
      </w:r>
      <w:r>
        <w:rPr>
          <w:rFonts w:ascii="Calibri"/>
          <w:color w:val="0F243E"/>
        </w:rPr>
        <w:t>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servoirs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douce. C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est que certains polluants sont tr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s dangereux vu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incapacit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du sol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les neutraliser ou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composer.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autre part,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utilisation des eaux us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es, notamment dans les zones o</w:t>
      </w:r>
      <w:r>
        <w:rPr>
          <w:rFonts w:ascii="Calibri"/>
          <w:color w:val="0F243E"/>
        </w:rPr>
        <w:t>ù</w:t>
      </w:r>
      <w:r>
        <w:rPr>
          <w:rFonts w:ascii="Calibri"/>
          <w:color w:val="0F243E"/>
        </w:rPr>
        <w:t xml:space="preserve"> elles ne sont pas trait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par les stations d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>puration</w:t>
      </w:r>
      <w:r>
        <w:rPr>
          <w:rFonts w:ascii="Calibri"/>
          <w:color w:val="0F243E"/>
        </w:rPr>
        <w:t>, peut engendrer des maladies parasitaires et infectieuses.</w:t>
      </w:r>
    </w:p>
    <w:p w:rsidR="00E372A8" w:rsidRDefault="00B52ECC">
      <w:pPr>
        <w:numPr>
          <w:ilvl w:val="0"/>
          <w:numId w:val="11"/>
        </w:num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impact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agriculture conventionnelle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 xml:space="preserve"> L'agriculture moderne repr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sente une importante source de pollution de l'espace rural mais aussi des milieux int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par l'homme. L'usage massif des engrais chimiques, le recours aux pesticides ont permis une augmentation consid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rable des rendements agri</w:t>
      </w:r>
      <w:r>
        <w:rPr>
          <w:rFonts w:ascii="Calibri"/>
          <w:color w:val="0F243E"/>
        </w:rPr>
        <w:t>coles. Ils se sont malheureusement accompagn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d'une pollution accrue des eaux continentales, des terres cultiv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es, ainsi que des productions v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tales et animales par divers polluants min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raux ou organiques.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La consommation mondiale des engrais chimiques,</w:t>
      </w:r>
      <w:r>
        <w:rPr>
          <w:rFonts w:ascii="Calibri"/>
          <w:color w:val="0F243E"/>
        </w:rPr>
        <w:t xml:space="preserve"> en croissance incessante depuis plus d'un demi-si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cle, tant dans les nations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velopp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que dans les pays en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veloppement, est pass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 de 5 millions de tonnes en 1945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plus de 150 millions de tonnes en 2000.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lastRenderedPageBreak/>
        <w:t xml:space="preserve">L'abus des fertilisants en agriculture a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</w:t>
      </w:r>
      <w:r>
        <w:rPr>
          <w:rFonts w:ascii="Calibri"/>
          <w:color w:val="0F243E"/>
        </w:rPr>
        <w:t>tel que, dans de nombreux pays, la pollution des eaux souterraines atteint localement des niveaux qui exc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dent les concentrations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put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admissibles en nitrates dans l'eau potable. En France, c'est le cas d'environ 10 p. 100 des eaux de puits situ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es en </w:t>
      </w:r>
      <w:r>
        <w:rPr>
          <w:rFonts w:ascii="Calibri"/>
          <w:color w:val="0F243E"/>
        </w:rPr>
        <w:t>g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ral dans des zones de 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aliculture intensive. Les 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taux et 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tallo</w:t>
      </w:r>
      <w:r>
        <w:rPr>
          <w:rFonts w:ascii="Calibri"/>
          <w:color w:val="0F243E"/>
        </w:rPr>
        <w:t>ï</w:t>
      </w:r>
      <w:r>
        <w:rPr>
          <w:rFonts w:ascii="Calibri"/>
          <w:color w:val="0F243E"/>
        </w:rPr>
        <w:t>des toxiques (cadmium, vanadium, chrome, cuivre, arsenic, etc.) contenus comme impuret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dans la deuxi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me grande cat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gorie d'engrais chimiques, les superphosphates, s'accumulent dans</w:t>
      </w:r>
      <w:r>
        <w:rPr>
          <w:rFonts w:ascii="Calibri"/>
          <w:color w:val="0F243E"/>
        </w:rPr>
        <w:t xml:space="preserve"> les sols et peuvent passer dans les plantes cultiv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es. L'usage des pesticides (insecticides, fongicides, herbicides, etc.) a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galement connu une expansion spectaculaire en agriculture. La consommation mondiale de ces produits (mati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res actives pures) appr</w:t>
      </w:r>
      <w:r>
        <w:rPr>
          <w:rFonts w:ascii="Calibri"/>
          <w:color w:val="0F243E"/>
        </w:rPr>
        <w:t xml:space="preserve">ochait les deux millions de tonnes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fin du XXe si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cle, en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pit de mesures de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duction de leur usage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j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en </w:t>
      </w:r>
      <w:r>
        <w:rPr>
          <w:rFonts w:ascii="Calibri"/>
          <w:color w:val="0F243E"/>
        </w:rPr>
        <w:t>œ</w:t>
      </w:r>
      <w:r>
        <w:rPr>
          <w:rFonts w:ascii="Calibri"/>
          <w:color w:val="0F243E"/>
        </w:rPr>
        <w:t>uvre dans certains pays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velopp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s. La masse de ces substances dispers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est consid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rable si l'on songe au pouvoir extraordinairement biocid</w:t>
      </w:r>
      <w:r>
        <w:rPr>
          <w:rFonts w:ascii="Calibri"/>
          <w:color w:val="0F243E"/>
        </w:rPr>
        <w:t>e de certains de ces produits dont la toxicit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compense largement sur le plan du potentiel toxicologique la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duction en tonnage de divers compos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insecticides tel le D.D.T., dont la fabrication est interdite dans les pays industrialis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s. Il en est de m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m</w:t>
      </w:r>
      <w:r>
        <w:rPr>
          <w:rFonts w:ascii="Calibri"/>
          <w:color w:val="0F243E"/>
        </w:rPr>
        <w:t>e de certains insecticides tels les pyr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thrino</w:t>
      </w:r>
      <w:r>
        <w:rPr>
          <w:rFonts w:ascii="Calibri"/>
          <w:color w:val="0F243E"/>
        </w:rPr>
        <w:t>ï</w:t>
      </w:r>
      <w:r>
        <w:rPr>
          <w:rFonts w:ascii="Calibri"/>
          <w:color w:val="0F243E"/>
        </w:rPr>
        <w:t xml:space="preserve">des qui, bien que quasi inoffensifs pour les animaux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sang chaud, sont tr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s toxiques pour les poissons et les autres organismes aquatiques.</w:t>
      </w:r>
    </w:p>
    <w:p w:rsidR="00E372A8" w:rsidRDefault="00B52E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 xml:space="preserve">L'usage excessif des pesticides, qui s'accompagne aujourd'hui d'une </w:t>
      </w:r>
      <w:r>
        <w:rPr>
          <w:rFonts w:ascii="Calibri"/>
          <w:color w:val="0F243E"/>
        </w:rPr>
        <w:t>pollution croissante des nappes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atiques - en sus de leurs impacts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cologiques ind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sirables </w:t>
      </w:r>
      <w:r>
        <w:rPr>
          <w:rFonts w:ascii="Calibri"/>
          <w:color w:val="0F243E"/>
        </w:rPr>
        <w:t>–</w:t>
      </w:r>
      <w:r>
        <w:rPr>
          <w:rFonts w:ascii="Calibri"/>
          <w:color w:val="0F243E"/>
        </w:rPr>
        <w:t xml:space="preserve">, a conduit des pays comme les Pays-Bas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limiter drastiquement les quantit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de ces substances employ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en agriculture depuis la fin des ann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1980. De telle</w:t>
      </w:r>
      <w:r>
        <w:rPr>
          <w:rFonts w:ascii="Calibri"/>
          <w:color w:val="0F243E"/>
        </w:rPr>
        <w:t xml:space="preserve">s mesures ont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galement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mises en </w:t>
      </w:r>
      <w:r>
        <w:rPr>
          <w:rFonts w:ascii="Calibri"/>
          <w:color w:val="0F243E"/>
        </w:rPr>
        <w:t>œ</w:t>
      </w:r>
      <w:r>
        <w:rPr>
          <w:rFonts w:ascii="Calibri"/>
          <w:color w:val="0F243E"/>
        </w:rPr>
        <w:t xml:space="preserve">uvre aux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tats-Unis par l'U.S.D.A. En France, plus de 260 mol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cules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sentant des propri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pesticides sont actuellement homologu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pour des usages agricoles. Bien qu'une diminution des tonnages utilis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ait eu lieu</w:t>
      </w:r>
      <w:r>
        <w:rPr>
          <w:rFonts w:ascii="Calibri"/>
          <w:color w:val="0F243E"/>
        </w:rPr>
        <w:t>, notre pays, avec plus de 70 000 tonnes de mati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 xml:space="preserve">res actives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pandues annuellement, figure au troisi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me rang mondial pour l'utilisation de ces substances dites phytosanitaires ! Ces masses dispers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dans l'espace rural sont consid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rables si l'on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fl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chit</w:t>
      </w:r>
      <w:r>
        <w:rPr>
          <w:rFonts w:ascii="Calibri"/>
          <w:color w:val="0F243E"/>
        </w:rPr>
        <w:t xml:space="preserve">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toxicit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et/ou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persistance de certaines d'entre elles. Ainsi, la toxicit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aigu</w:t>
      </w:r>
      <w:r>
        <w:rPr>
          <w:rFonts w:ascii="Calibri"/>
          <w:color w:val="0F243E"/>
        </w:rPr>
        <w:t>ë</w:t>
      </w:r>
      <w:r>
        <w:rPr>
          <w:rFonts w:ascii="Calibri"/>
          <w:color w:val="0F243E"/>
        </w:rPr>
        <w:t xml:space="preserve"> de certains insecticides, comme le dimefox ou l'aldicarbe, place ces produits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limite de celle qui est propre aux armes chimiques. La persistance (mesur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 par le</w:t>
      </w:r>
      <w:r>
        <w:rPr>
          <w:rFonts w:ascii="Calibri"/>
          <w:color w:val="0F243E"/>
        </w:rPr>
        <w:t xml:space="preserve"> temps de demi-vie) d'un insecticide organochlor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comme le chlord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cone, mol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cule longtemps utilis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 pour lutter contre les charan</w:t>
      </w:r>
      <w:r>
        <w:rPr>
          <w:rFonts w:ascii="Calibri"/>
          <w:color w:val="0F243E"/>
        </w:rPr>
        <w:t>ç</w:t>
      </w:r>
      <w:r>
        <w:rPr>
          <w:rFonts w:ascii="Calibri"/>
          <w:color w:val="0F243E"/>
        </w:rPr>
        <w:t>ons dans les bananeraies des D.O.M.-T.O.M., en particulier aux Antilles, se compte en si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cles, ce qui explique le scandale sou</w:t>
      </w:r>
      <w:r>
        <w:rPr>
          <w:rFonts w:ascii="Calibri"/>
          <w:color w:val="0F243E"/>
        </w:rPr>
        <w:t>lev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par la </w:t>
      </w:r>
      <w:r>
        <w:rPr>
          <w:rFonts w:ascii="Calibri"/>
          <w:color w:val="0F243E"/>
        </w:rPr>
        <w:t>«</w:t>
      </w:r>
      <w:r>
        <w:rPr>
          <w:rFonts w:ascii="Calibri"/>
          <w:color w:val="0F243E"/>
        </w:rPr>
        <w:t xml:space="preserve">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couverte </w:t>
      </w:r>
      <w:r>
        <w:rPr>
          <w:rFonts w:ascii="Calibri"/>
          <w:color w:val="0F243E"/>
        </w:rPr>
        <w:t>»</w:t>
      </w:r>
      <w:r>
        <w:rPr>
          <w:rFonts w:ascii="Calibri"/>
          <w:color w:val="0F243E"/>
        </w:rPr>
        <w:t>, en septembre 2007, d'une contamination g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ralis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 des eaux et des produits agricoles en Martinique et en Guadeloupe, bien que cette mol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cule y soit officiellement interdite depuis 1992. Plus de 4 millions de tonnes de D.D.T. on</w:t>
      </w:r>
      <w:r>
        <w:rPr>
          <w:rFonts w:ascii="Calibri"/>
          <w:color w:val="0F243E"/>
        </w:rPr>
        <w:t xml:space="preserve">t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dispers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dans le monde depuis sa mise au point dans les ann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1940. Comme le temps moyen de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sidence dans les biotopes de cet insecticide exc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 xml:space="preserve">de souvent vingt ans, il en </w:t>
      </w:r>
      <w:r>
        <w:rPr>
          <w:rFonts w:ascii="Calibri"/>
          <w:color w:val="0F243E"/>
        </w:rPr>
        <w:lastRenderedPageBreak/>
        <w:t>subsistera des quantit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appr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ciables dans les milieux qu'il a contamin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 pl</w:t>
      </w:r>
      <w:r>
        <w:rPr>
          <w:rFonts w:ascii="Calibri"/>
          <w:color w:val="0F243E"/>
        </w:rPr>
        <w:t>us d'un si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cle apr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s son interdiction. L'insertion de ces pesticides dans les cha</w:t>
      </w:r>
      <w:r>
        <w:rPr>
          <w:rFonts w:ascii="Calibri"/>
          <w:color w:val="0F243E"/>
        </w:rPr>
        <w:t>î</w:t>
      </w:r>
      <w:r>
        <w:rPr>
          <w:rFonts w:ascii="Calibri"/>
          <w:color w:val="0F243E"/>
        </w:rPr>
        <w:t xml:space="preserve">nes alimentaires n'est plus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montrer et concerne en derni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 analyse l'homme, qui est situ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au sommet de la pyramide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cologique.</w:t>
      </w:r>
    </w:p>
    <w:p w:rsidR="00E372A8" w:rsidRDefault="00E372A8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Les nitrates et les produits phytosanitai</w:t>
      </w:r>
      <w:r>
        <w:rPr>
          <w:rFonts w:ascii="Calibri"/>
          <w:color w:val="0F243E"/>
        </w:rPr>
        <w:t>res dont la dispersion est largement imput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agriculture et qui ont connu un v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ritable boom apr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s la Seconde Guerre mondiale. Herbicides, fongicides, insecticides, la France pointe dans le trio de t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te des consommateurs de produits phytosanitaires avec</w:t>
      </w:r>
      <w:r>
        <w:rPr>
          <w:rFonts w:ascii="Calibri"/>
          <w:color w:val="0F243E"/>
        </w:rPr>
        <w:t xml:space="preserve"> les USA et le Japon.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Les engrais chimiques et l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>pandage des lisiers,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jections animales liquides engendr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es par les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levages </w:t>
      </w:r>
      <w:r>
        <w:rPr>
          <w:rFonts w:ascii="Calibri"/>
          <w:color w:val="0F243E"/>
        </w:rPr>
        <w:t>«</w:t>
      </w:r>
      <w:r>
        <w:rPr>
          <w:rFonts w:ascii="Calibri"/>
          <w:color w:val="0F243E"/>
        </w:rPr>
        <w:t xml:space="preserve"> hors-sol </w:t>
      </w:r>
      <w:r>
        <w:rPr>
          <w:rFonts w:ascii="Calibri"/>
          <w:color w:val="0F243E"/>
        </w:rPr>
        <w:t>»</w:t>
      </w:r>
      <w:r>
        <w:rPr>
          <w:rFonts w:ascii="Calibri"/>
          <w:color w:val="0F243E"/>
        </w:rPr>
        <w:t>, v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ritables ateliers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engraissement de porcs et volailles, cr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ent un trop plein de nitrates dont profitent les alg</w:t>
      </w:r>
      <w:r>
        <w:rPr>
          <w:rFonts w:ascii="Calibri"/>
          <w:color w:val="0F243E"/>
        </w:rPr>
        <w:t>ues vertes, qui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tournent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oxyg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ne destin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faune aquatique.</w:t>
      </w:r>
    </w:p>
    <w:p w:rsidR="00E372A8" w:rsidRDefault="00B52ECC">
      <w:pPr>
        <w:pStyle w:val="Titre2"/>
        <w:shd w:val="clear" w:color="auto" w:fill="FFFFFF"/>
        <w:spacing w:before="0" w:after="300" w:line="423" w:lineRule="auto"/>
        <w:jc w:val="both"/>
        <w:rPr>
          <w:rFonts w:ascii="Calibri"/>
          <w:color w:val="0F243E"/>
          <w:sz w:val="24"/>
          <w:szCs w:val="24"/>
        </w:rPr>
      </w:pPr>
      <w:r>
        <w:rPr>
          <w:rFonts w:ascii="Calibri"/>
          <w:color w:val="0F243E"/>
          <w:sz w:val="24"/>
          <w:szCs w:val="24"/>
        </w:rPr>
        <w:t xml:space="preserve">Quelques constatations </w:t>
      </w:r>
      <w:r>
        <w:rPr>
          <w:rFonts w:ascii="Calibri"/>
          <w:color w:val="0F243E"/>
          <w:sz w:val="24"/>
          <w:szCs w:val="24"/>
        </w:rPr>
        <w:t>à</w:t>
      </w:r>
      <w:r>
        <w:rPr>
          <w:rFonts w:ascii="Calibri"/>
          <w:color w:val="0F243E"/>
          <w:sz w:val="24"/>
          <w:szCs w:val="24"/>
        </w:rPr>
        <w:t xml:space="preserve"> propos de la situation de la nappe phr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atique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b/>
          <w:color w:val="0F243E"/>
        </w:rPr>
      </w:pPr>
      <w:r>
        <w:rPr>
          <w:rFonts w:ascii="Calibri"/>
          <w:b/>
          <w:color w:val="0F243E"/>
        </w:rPr>
        <w:t>Voici quelques exemples observ</w:t>
      </w:r>
      <w:r>
        <w:rPr>
          <w:rFonts w:ascii="Calibri"/>
          <w:b/>
          <w:color w:val="0F243E"/>
        </w:rPr>
        <w:t>é</w:t>
      </w:r>
      <w:r>
        <w:rPr>
          <w:rFonts w:ascii="Calibri"/>
          <w:b/>
          <w:color w:val="0F243E"/>
        </w:rPr>
        <w:t>s  concernant la situation des nappes phr</w:t>
      </w:r>
      <w:r>
        <w:rPr>
          <w:rFonts w:ascii="Calibri"/>
          <w:b/>
          <w:color w:val="0F243E"/>
        </w:rPr>
        <w:t>é</w:t>
      </w:r>
      <w:r>
        <w:rPr>
          <w:rFonts w:ascii="Calibri"/>
          <w:b/>
          <w:color w:val="0F243E"/>
        </w:rPr>
        <w:t>atiques dans le monde :</w:t>
      </w:r>
    </w:p>
    <w:p w:rsidR="00E372A8" w:rsidRDefault="00B52ECC">
      <w:pPr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 xml:space="preserve">Un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puisement dans le</w:t>
      </w:r>
      <w:r>
        <w:rPr>
          <w:rFonts w:ascii="Calibri"/>
          <w:color w:val="0F243E"/>
        </w:rPr>
        <w:t>s pays du Tiers Monde d</w:t>
      </w:r>
      <w:r>
        <w:rPr>
          <w:rFonts w:ascii="Calibri"/>
          <w:color w:val="0F243E"/>
        </w:rPr>
        <w:t>û</w:t>
      </w:r>
      <w:r>
        <w:rPr>
          <w:rFonts w:ascii="Calibri"/>
          <w:color w:val="0F243E"/>
        </w:rPr>
        <w:t xml:space="preserve">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croissance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mographique.</w:t>
      </w:r>
    </w:p>
    <w:p w:rsidR="00E372A8" w:rsidRDefault="00B52ECC">
      <w:pPr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Des probl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 xml:space="preserve">mes aux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tats-Unis, notamment en Californie, dus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des techniques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irrigation gaspilleuses.</w:t>
      </w:r>
    </w:p>
    <w:p w:rsidR="00E372A8" w:rsidRDefault="00B52ECC">
      <w:pPr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Mexico City, les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servoirs souterrains ont baiss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environ 3 m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tres ces derni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res ann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es.</w:t>
      </w:r>
    </w:p>
    <w:p w:rsidR="00E372A8" w:rsidRDefault="00B52ECC">
      <w:pPr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</w:t>
      </w:r>
      <w:r>
        <w:rPr>
          <w:rFonts w:ascii="Calibri"/>
          <w:color w:val="0F243E"/>
        </w:rPr>
        <w:t>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kin, le niveau de la nappe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 a baiss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environ 2 m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tres.</w:t>
      </w:r>
    </w:p>
    <w:p w:rsidR="00E372A8" w:rsidRDefault="00B52ECC">
      <w:pPr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Une inqui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tante pollution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douce dans les pays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Est comme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Ukraine et la Pologne.</w:t>
      </w:r>
    </w:p>
    <w:p w:rsidR="00E372A8" w:rsidRDefault="00B52ECC">
      <w:pPr>
        <w:numPr>
          <w:ilvl w:val="0"/>
          <w:numId w:val="10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Aux USA, au Pakistan et en Inde,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ass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chement des nappes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atiques est alarmant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cause d</w:t>
      </w:r>
      <w:r>
        <w:rPr>
          <w:rFonts w:ascii="Calibri"/>
          <w:color w:val="0F243E"/>
        </w:rPr>
        <w:t>e la demande excessive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douce 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cessaire au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veloppement du commerce de bl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, de ma</w:t>
      </w:r>
      <w:r>
        <w:rPr>
          <w:rFonts w:ascii="Calibri"/>
          <w:color w:val="0F243E"/>
        </w:rPr>
        <w:t>ï</w:t>
      </w:r>
      <w:r>
        <w:rPr>
          <w:rFonts w:ascii="Calibri"/>
          <w:color w:val="0F243E"/>
        </w:rPr>
        <w:t>s, de riz, de coton et de sucre.</w:t>
      </w:r>
    </w:p>
    <w:p w:rsidR="00E372A8" w:rsidRDefault="00B52ECC">
      <w:pPr>
        <w:numPr>
          <w:ilvl w:val="0"/>
          <w:numId w:val="10"/>
        </w:numPr>
        <w:shd w:val="clear" w:color="auto" w:fill="FFFFFF"/>
        <w:spacing w:after="300"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 xml:space="preserve">En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thiopie, l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>norme croissance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mographique ainsi que la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forestation ont engendr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une grave 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nurie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eau causant des famines </w:t>
      </w:r>
      <w:r>
        <w:rPr>
          <w:rFonts w:ascii="Calibri"/>
          <w:color w:val="0F243E"/>
        </w:rPr>
        <w:t>et des maladies.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Pour prot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ger les nappes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atiques, il est imp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ratif de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duire autant que possible les pollutions diffuses ou au moins de limiter les flux acc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dant aux nappes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des seuils tol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rables.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Certains experts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conisent la cr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ation de parcs </w:t>
      </w:r>
      <w:r>
        <w:rPr>
          <w:rFonts w:ascii="Calibri"/>
          <w:color w:val="0F243E"/>
        </w:rPr>
        <w:t>naturels hydrog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ologiques. Ce sont de grands espaces de terres qui serviront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server les nappes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de bonne qualit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. Toute activit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polluante y est interdite.</w:t>
      </w:r>
    </w:p>
    <w:p w:rsidR="00E372A8" w:rsidRDefault="00B52ECC">
      <w:pPr>
        <w:pStyle w:val="Titre3"/>
        <w:numPr>
          <w:ilvl w:val="0"/>
          <w:numId w:val="15"/>
        </w:numPr>
        <w:shd w:val="clear" w:color="auto" w:fill="FFFFFF"/>
        <w:spacing w:before="0" w:after="0" w:line="415" w:lineRule="auto"/>
        <w:jc w:val="both"/>
        <w:rPr>
          <w:rFonts w:ascii="Calibri"/>
          <w:color w:val="0F243E"/>
          <w:sz w:val="24"/>
          <w:szCs w:val="24"/>
        </w:rPr>
      </w:pPr>
      <w:r>
        <w:rPr>
          <w:rFonts w:ascii="Calibri"/>
          <w:color w:val="0F243E"/>
          <w:sz w:val="24"/>
          <w:szCs w:val="24"/>
        </w:rPr>
        <w:t xml:space="preserve">Exemples de mesures </w:t>
      </w:r>
      <w:r>
        <w:rPr>
          <w:rFonts w:ascii="Calibri"/>
          <w:color w:val="0F243E"/>
          <w:sz w:val="24"/>
          <w:szCs w:val="24"/>
        </w:rPr>
        <w:t>à</w:t>
      </w:r>
      <w:r>
        <w:rPr>
          <w:rFonts w:ascii="Calibri"/>
          <w:color w:val="0F243E"/>
          <w:sz w:val="24"/>
          <w:szCs w:val="24"/>
        </w:rPr>
        <w:t xml:space="preserve"> suivre par les 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tats</w:t>
      </w:r>
    </w:p>
    <w:p w:rsidR="00E372A8" w:rsidRDefault="00B52ECC">
      <w:pPr>
        <w:numPr>
          <w:ilvl w:val="0"/>
          <w:numId w:val="19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Identifier et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limiter les zones dont la situa</w:t>
      </w:r>
      <w:r>
        <w:rPr>
          <w:rFonts w:ascii="Calibri"/>
          <w:color w:val="0F243E"/>
        </w:rPr>
        <w:t>tion de la nappe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 est inqui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tante pour mettre en place, ensuite, des strat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gies et des mesures de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servation appropri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es.</w:t>
      </w:r>
    </w:p>
    <w:p w:rsidR="00E372A8" w:rsidRDefault="00B52ECC">
      <w:pPr>
        <w:numPr>
          <w:ilvl w:val="0"/>
          <w:numId w:val="19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lastRenderedPageBreak/>
        <w:t>Instaurer des 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rim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tres de protection autour des captages bien que cela n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offre qu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une protection limit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e.</w:t>
      </w:r>
    </w:p>
    <w:p w:rsidR="00E372A8" w:rsidRDefault="00B52ECC">
      <w:pPr>
        <w:numPr>
          <w:ilvl w:val="0"/>
          <w:numId w:val="19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duire au max</w:t>
      </w:r>
      <w:r>
        <w:rPr>
          <w:rFonts w:ascii="Calibri"/>
          <w:color w:val="0F243E"/>
        </w:rPr>
        <w:t>imum les sources de pollution.</w:t>
      </w:r>
    </w:p>
    <w:p w:rsidR="00E372A8" w:rsidRDefault="00B52ECC">
      <w:pPr>
        <w:numPr>
          <w:ilvl w:val="0"/>
          <w:numId w:val="19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Instaurer des parcs naturels hydrog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ologiques dont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objectif principal est la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servation des nappes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et non pas la production.</w:t>
      </w:r>
    </w:p>
    <w:p w:rsidR="00E372A8" w:rsidRDefault="00B52ECC">
      <w:pPr>
        <w:numPr>
          <w:ilvl w:val="0"/>
          <w:numId w:val="19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tablir des contr</w:t>
      </w:r>
      <w:r>
        <w:rPr>
          <w:rFonts w:ascii="Calibri"/>
          <w:color w:val="0F243E"/>
        </w:rPr>
        <w:t>ô</w:t>
      </w:r>
      <w:r>
        <w:rPr>
          <w:rFonts w:ascii="Calibri"/>
          <w:color w:val="0F243E"/>
        </w:rPr>
        <w:t>les stricts sur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utilisation des pesticides et des nitrates.</w:t>
      </w:r>
    </w:p>
    <w:p w:rsidR="00E372A8" w:rsidRDefault="00B52ECC">
      <w:pPr>
        <w:numPr>
          <w:ilvl w:val="0"/>
          <w:numId w:val="19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Contr</w:t>
      </w:r>
      <w:r>
        <w:rPr>
          <w:rFonts w:ascii="Calibri"/>
          <w:color w:val="0F243E"/>
        </w:rPr>
        <w:t>ô</w:t>
      </w:r>
      <w:r>
        <w:rPr>
          <w:rFonts w:ascii="Calibri"/>
          <w:color w:val="0F243E"/>
        </w:rPr>
        <w:t xml:space="preserve">ler </w:t>
      </w:r>
      <w:r>
        <w:rPr>
          <w:rFonts w:ascii="Calibri"/>
          <w:color w:val="0F243E"/>
        </w:rPr>
        <w:t>les sites industriels. Il vaut mieux les implanter loin des zones menac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es.</w:t>
      </w:r>
    </w:p>
    <w:p w:rsidR="00E372A8" w:rsidRDefault="00B52ECC">
      <w:pPr>
        <w:numPr>
          <w:ilvl w:val="0"/>
          <w:numId w:val="19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Planifier les prochains mod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les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urbanisation en tenant compte de la disponibilit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des eaux souterraines.</w:t>
      </w:r>
    </w:p>
    <w:p w:rsidR="00E372A8" w:rsidRDefault="00B52ECC">
      <w:pPr>
        <w:numPr>
          <w:ilvl w:val="0"/>
          <w:numId w:val="19"/>
        </w:numPr>
        <w:shd w:val="clear" w:color="auto" w:fill="FFFFFF"/>
        <w:spacing w:after="300"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Utiliser des dispositifs qui permettent de traiter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eau avant son </w:t>
      </w:r>
      <w:r>
        <w:rPr>
          <w:rFonts w:ascii="Calibri"/>
          <w:color w:val="0F243E"/>
        </w:rPr>
        <w:t>infiltration dans le sol.</w:t>
      </w:r>
    </w:p>
    <w:p w:rsidR="00E372A8" w:rsidRDefault="00B52ECC">
      <w:pPr>
        <w:pStyle w:val="Titre3"/>
        <w:numPr>
          <w:ilvl w:val="0"/>
          <w:numId w:val="3"/>
        </w:numPr>
        <w:shd w:val="clear" w:color="auto" w:fill="FFFFFF"/>
        <w:spacing w:before="0" w:after="0" w:line="415" w:lineRule="auto"/>
        <w:jc w:val="both"/>
        <w:rPr>
          <w:rFonts w:ascii="Calibri"/>
          <w:color w:val="0F243E"/>
          <w:sz w:val="24"/>
          <w:szCs w:val="24"/>
        </w:rPr>
      </w:pPr>
      <w:r>
        <w:rPr>
          <w:rFonts w:ascii="Calibri"/>
          <w:color w:val="0F243E"/>
          <w:sz w:val="24"/>
          <w:szCs w:val="24"/>
        </w:rPr>
        <w:t>Exemples de mesures individuelles pour prot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ger la nappe phr</w:t>
      </w:r>
      <w:r>
        <w:rPr>
          <w:rFonts w:ascii="Calibri"/>
          <w:color w:val="0F243E"/>
          <w:sz w:val="24"/>
          <w:szCs w:val="24"/>
        </w:rPr>
        <w:t>é</w:t>
      </w:r>
      <w:r>
        <w:rPr>
          <w:rFonts w:ascii="Calibri"/>
          <w:color w:val="0F243E"/>
          <w:sz w:val="24"/>
          <w:szCs w:val="24"/>
        </w:rPr>
        <w:t>atique</w:t>
      </w:r>
    </w:p>
    <w:p w:rsidR="00E372A8" w:rsidRDefault="00B52ECC">
      <w:pPr>
        <w:numPr>
          <w:ilvl w:val="0"/>
          <w:numId w:val="7"/>
        </w:numPr>
        <w:shd w:val="clear" w:color="auto" w:fill="FFFFFF"/>
        <w:spacing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duire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utilisation des produits de jardinage industriel et des produits 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nagers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sentant des compositions qui nuisent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>cologie. Le vinaigre blanc, le sa</w:t>
      </w:r>
      <w:r>
        <w:rPr>
          <w:rFonts w:ascii="Calibri"/>
          <w:color w:val="0F243E"/>
        </w:rPr>
        <w:t xml:space="preserve">von noir ainsi que le bicarbonate de soude peuvent 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tre des alternatives.</w:t>
      </w:r>
    </w:p>
    <w:p w:rsidR="00E372A8" w:rsidRDefault="00B52ECC">
      <w:pPr>
        <w:numPr>
          <w:ilvl w:val="0"/>
          <w:numId w:val="7"/>
        </w:numPr>
        <w:shd w:val="clear" w:color="auto" w:fill="FFFFFF"/>
        <w:spacing w:after="300" w:line="300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Adopter des gestes quotidiens qui permettent de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duire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utilisation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comme se contenter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une douche au lieu du bain, profiter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de pluie pour laver les voitures, ut</w:t>
      </w:r>
      <w:r>
        <w:rPr>
          <w:rFonts w:ascii="Calibri"/>
          <w:color w:val="0F243E"/>
        </w:rPr>
        <w:t>iliser des syst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 xml:space="preserve">mes de lavage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co </w:t>
      </w:r>
      <w:r>
        <w:rPr>
          <w:rFonts w:ascii="Calibri"/>
          <w:color w:val="0F243E"/>
        </w:rPr>
        <w:t>»</w:t>
      </w:r>
      <w:r>
        <w:rPr>
          <w:rFonts w:ascii="Calibri"/>
          <w:color w:val="0F243E"/>
        </w:rPr>
        <w:t>, etc.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 xml:space="preserve"> En conclusion, la nappe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 se trouve aujourd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hui menac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cause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une exploitation abusive, de la pollution, de la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forestation,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augmentation des besoins dans les zones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forte croissance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mographi</w:t>
      </w:r>
      <w:r>
        <w:rPr>
          <w:rFonts w:ascii="Calibri"/>
          <w:color w:val="0F243E"/>
        </w:rPr>
        <w:t xml:space="preserve">que et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cause de la salinisation. Les mesures adapt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jusqu</w:t>
      </w:r>
      <w:r>
        <w:rPr>
          <w:rFonts w:ascii="Calibri"/>
          <w:color w:val="0F243E"/>
        </w:rPr>
        <w:t>’à</w:t>
      </w:r>
      <w:r>
        <w:rPr>
          <w:rFonts w:ascii="Calibri"/>
          <w:color w:val="0F243E"/>
        </w:rPr>
        <w:t xml:space="preserve"> maintenant ne s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av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rent pas efficaces. Il faut alors les mettre en place avec plus de rigueur et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voir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autres solutions. Cependant, cet engagement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prot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ger et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server la nappe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</w:t>
      </w:r>
      <w:r>
        <w:rPr>
          <w:rFonts w:ascii="Calibri"/>
          <w:color w:val="0F243E"/>
        </w:rPr>
        <w:t xml:space="preserve">ue doit impliquer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galement les individus qui,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travers des habitudes quotidiennes, peuvent contribuer efficacement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cela.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Une gestion plus responsable de la pollution, permettrait de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duire la contamination des nappes et donc,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augmenter la qualit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de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tout en diminuant ses besoins en traitement.</w:t>
      </w:r>
    </w:p>
    <w:p w:rsidR="00E372A8" w:rsidRDefault="00E372A8">
      <w:pPr>
        <w:shd w:val="clear" w:color="auto" w:fill="FFFFFF"/>
        <w:spacing w:after="220" w:line="391" w:lineRule="auto"/>
        <w:jc w:val="both"/>
        <w:rPr>
          <w:rFonts w:ascii="Calibri"/>
          <w:b/>
          <w:color w:val="0F243E"/>
        </w:rPr>
      </w:pP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b/>
          <w:color w:val="0F243E"/>
        </w:rPr>
      </w:pPr>
      <w:r>
        <w:rPr>
          <w:rFonts w:ascii="Calibri"/>
          <w:b/>
          <w:color w:val="0F243E"/>
        </w:rPr>
        <w:t>Les effets de la d</w:t>
      </w:r>
      <w:r>
        <w:rPr>
          <w:rFonts w:ascii="Calibri"/>
          <w:b/>
          <w:color w:val="0F243E"/>
        </w:rPr>
        <w:t>é</w:t>
      </w:r>
      <w:r>
        <w:rPr>
          <w:rFonts w:ascii="Calibri"/>
          <w:b/>
          <w:color w:val="0F243E"/>
        </w:rPr>
        <w:t>forestation sur la d</w:t>
      </w:r>
      <w:r>
        <w:rPr>
          <w:rFonts w:ascii="Calibri"/>
          <w:b/>
          <w:color w:val="0F243E"/>
        </w:rPr>
        <w:t>é</w:t>
      </w:r>
      <w:r>
        <w:rPr>
          <w:rFonts w:ascii="Calibri"/>
          <w:b/>
          <w:color w:val="0F243E"/>
        </w:rPr>
        <w:t>t</w:t>
      </w:r>
      <w:r>
        <w:rPr>
          <w:rFonts w:ascii="Calibri"/>
          <w:b/>
          <w:color w:val="0F243E"/>
        </w:rPr>
        <w:t>é</w:t>
      </w:r>
      <w:r>
        <w:rPr>
          <w:rFonts w:ascii="Calibri"/>
          <w:b/>
          <w:color w:val="0F243E"/>
        </w:rPr>
        <w:t>rioration des nappes phr</w:t>
      </w:r>
      <w:r>
        <w:rPr>
          <w:rFonts w:ascii="Calibri"/>
          <w:b/>
          <w:color w:val="0F243E"/>
        </w:rPr>
        <w:t>é</w:t>
      </w:r>
      <w:r>
        <w:rPr>
          <w:rFonts w:ascii="Calibri"/>
          <w:b/>
          <w:color w:val="0F243E"/>
        </w:rPr>
        <w:t>atiques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Les for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ts et les prairies permettent de prot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ger les nappes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atiques. Cependant, aujourd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hui, les probl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mes de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forestation</w:t>
      </w:r>
      <w:r>
        <w:rPr>
          <w:rFonts w:ascii="Calibri"/>
          <w:color w:val="0F243E"/>
        </w:rPr>
        <w:t xml:space="preserve"> sont de plus en plus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lev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s, ce qui a un impact consid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rable sur la quantit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et la qualit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des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serves souterraines. En effet, les for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ts permettent, gr</w:t>
      </w:r>
      <w:r>
        <w:rPr>
          <w:rFonts w:ascii="Calibri"/>
          <w:color w:val="0F243E"/>
        </w:rPr>
        <w:t>â</w:t>
      </w:r>
      <w:r>
        <w:rPr>
          <w:rFonts w:ascii="Calibri"/>
          <w:color w:val="0F243E"/>
        </w:rPr>
        <w:t>ce au 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canisme de l</w:t>
      </w:r>
      <w:r>
        <w:rPr>
          <w:rFonts w:ascii="Calibri"/>
          <w:color w:val="0F243E"/>
        </w:rPr>
        <w:t>’é</w:t>
      </w:r>
      <w:r>
        <w:rPr>
          <w:rFonts w:ascii="Calibri"/>
          <w:color w:val="0F243E"/>
        </w:rPr>
        <w:t>vapotranspiration, de produire des nuages.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autre part, elles attirent la plui</w:t>
      </w:r>
      <w:r>
        <w:rPr>
          <w:rFonts w:ascii="Calibri"/>
          <w:color w:val="0F243E"/>
        </w:rPr>
        <w:t xml:space="preserve">e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travers la production de terp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nes et du dim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thylsulfure.</w:t>
      </w:r>
    </w:p>
    <w:p w:rsidR="00E372A8" w:rsidRDefault="00E372A8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</w:p>
    <w:p w:rsidR="00E372A8" w:rsidRDefault="00E372A8">
      <w:pPr>
        <w:pStyle w:val="Titre1"/>
        <w:rPr>
          <w:rFonts w:ascii="Calibri"/>
          <w:color w:val="0F243E"/>
          <w:sz w:val="28"/>
          <w:szCs w:val="28"/>
        </w:rPr>
      </w:pPr>
    </w:p>
    <w:p w:rsidR="00E372A8" w:rsidRDefault="00B52ECC">
      <w:pPr>
        <w:pStyle w:val="Titre1"/>
        <w:rPr>
          <w:rFonts w:ascii="Calibri"/>
          <w:color w:val="0F243E"/>
          <w:sz w:val="28"/>
          <w:szCs w:val="28"/>
        </w:rPr>
      </w:pPr>
      <w:r>
        <w:rPr>
          <w:rFonts w:ascii="Calibri"/>
          <w:color w:val="0F243E"/>
          <w:sz w:val="28"/>
          <w:szCs w:val="28"/>
        </w:rPr>
        <w:t>Le r</w:t>
      </w:r>
      <w:r>
        <w:rPr>
          <w:rFonts w:ascii="Calibri"/>
          <w:color w:val="0F243E"/>
          <w:sz w:val="28"/>
          <w:szCs w:val="28"/>
        </w:rPr>
        <w:t>é</w:t>
      </w:r>
      <w:r>
        <w:rPr>
          <w:rFonts w:ascii="Calibri"/>
          <w:color w:val="0F243E"/>
          <w:sz w:val="28"/>
          <w:szCs w:val="28"/>
        </w:rPr>
        <w:t>chauffement climatique</w:t>
      </w:r>
    </w:p>
    <w:p w:rsidR="00E372A8" w:rsidRDefault="00E372A8">
      <w:pPr>
        <w:rPr>
          <w:rFonts w:ascii="Carlito"/>
          <w:color w:val="0F243E"/>
        </w:rPr>
      </w:pP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j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voqu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au sujet de la fonte des glaciers, le changement et le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chauffement climatiques engendrent la 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cheresse ce qui est susceptible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affecter le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approvi</w:t>
      </w:r>
      <w:r>
        <w:rPr>
          <w:rFonts w:ascii="Calibri"/>
          <w:color w:val="0F243E"/>
        </w:rPr>
        <w:t>sionnement des nappes phr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atiques. </w:t>
      </w:r>
    </w:p>
    <w:p w:rsidR="00E372A8" w:rsidRDefault="00B52ECC">
      <w:pPr>
        <w:shd w:val="clear" w:color="auto" w:fill="FFFFFF"/>
        <w:spacing w:after="220" w:line="391" w:lineRule="auto"/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Par ailleurs, la 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cheresse peut engendrer des reflux des eaux de rivi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res. La 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cheresse chronique peut conduire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st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rilisation des sols qui deviennent alors impropres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agriculture et entra</w:t>
      </w:r>
      <w:r>
        <w:rPr>
          <w:rFonts w:ascii="Calibri"/>
          <w:color w:val="0F243E"/>
        </w:rPr>
        <w:t>î</w:t>
      </w:r>
      <w:r>
        <w:rPr>
          <w:rFonts w:ascii="Calibri"/>
          <w:color w:val="0F243E"/>
        </w:rPr>
        <w:t>ner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exode de populat</w:t>
      </w:r>
      <w:r>
        <w:rPr>
          <w:rFonts w:ascii="Calibri"/>
          <w:color w:val="0F243E"/>
        </w:rPr>
        <w:t>ions qui ne peuvent plus se maintenir sur les territoires affect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s.   </w:t>
      </w:r>
    </w:p>
    <w:p w:rsidR="00E372A8" w:rsidRDefault="00B52ECC">
      <w:pPr>
        <w:pStyle w:val="Titre1"/>
        <w:rPr>
          <w:rFonts w:ascii="Calibri"/>
          <w:color w:val="0F243E"/>
          <w:sz w:val="28"/>
          <w:szCs w:val="28"/>
        </w:rPr>
      </w:pPr>
      <w:r>
        <w:rPr>
          <w:rFonts w:ascii="Calibri"/>
          <w:color w:val="0F243E"/>
          <w:sz w:val="28"/>
          <w:szCs w:val="28"/>
        </w:rPr>
        <w:t>L</w:t>
      </w:r>
      <w:r>
        <w:rPr>
          <w:rFonts w:ascii="Calibri"/>
          <w:color w:val="0F243E"/>
          <w:sz w:val="28"/>
          <w:szCs w:val="28"/>
        </w:rPr>
        <w:t>’</w:t>
      </w:r>
      <w:r>
        <w:rPr>
          <w:rFonts w:ascii="Calibri"/>
          <w:color w:val="0F243E"/>
          <w:sz w:val="28"/>
          <w:szCs w:val="28"/>
        </w:rPr>
        <w:t>eau douce et potable, une question de sant</w:t>
      </w:r>
      <w:r>
        <w:rPr>
          <w:rFonts w:ascii="Calibri"/>
          <w:color w:val="0F243E"/>
          <w:sz w:val="28"/>
          <w:szCs w:val="28"/>
        </w:rPr>
        <w:t>é</w:t>
      </w:r>
      <w:r>
        <w:rPr>
          <w:rFonts w:ascii="Calibri"/>
          <w:color w:val="0F243E"/>
          <w:sz w:val="28"/>
          <w:szCs w:val="28"/>
        </w:rPr>
        <w:t xml:space="preserve"> publique</w:t>
      </w:r>
    </w:p>
    <w:p w:rsidR="00E372A8" w:rsidRDefault="00E372A8">
      <w:pPr>
        <w:jc w:val="both"/>
        <w:rPr>
          <w:rFonts w:ascii="Calibri"/>
          <w:b/>
          <w:color w:val="0F243E"/>
        </w:rPr>
      </w:pPr>
    </w:p>
    <w:p w:rsidR="00E372A8" w:rsidRDefault="00B52ECC">
      <w:pPr>
        <w:jc w:val="both"/>
        <w:rPr>
          <w:rFonts w:ascii="Calibri"/>
          <w:i/>
          <w:color w:val="0F243E"/>
        </w:rPr>
      </w:pPr>
      <w:r>
        <w:rPr>
          <w:rFonts w:ascii="Calibri"/>
          <w:i/>
          <w:color w:val="0F243E"/>
        </w:rPr>
        <w:t>(L</w:t>
      </w:r>
      <w:r>
        <w:rPr>
          <w:rFonts w:ascii="Calibri"/>
          <w:i/>
          <w:color w:val="0F243E"/>
        </w:rPr>
        <w:t>’</w:t>
      </w:r>
      <w:r>
        <w:rPr>
          <w:rFonts w:ascii="Calibri"/>
          <w:i/>
          <w:color w:val="0F243E"/>
        </w:rPr>
        <w:t>atlas de l</w:t>
      </w:r>
      <w:r>
        <w:rPr>
          <w:rFonts w:ascii="Calibri"/>
          <w:i/>
          <w:color w:val="0F243E"/>
        </w:rPr>
        <w:t>’</w:t>
      </w:r>
      <w:r>
        <w:rPr>
          <w:rFonts w:ascii="Calibri"/>
          <w:i/>
          <w:color w:val="0F243E"/>
        </w:rPr>
        <w:t>eau et des oc</w:t>
      </w:r>
      <w:r>
        <w:rPr>
          <w:rFonts w:ascii="Calibri"/>
          <w:i/>
          <w:color w:val="0F243E"/>
        </w:rPr>
        <w:t>é</w:t>
      </w:r>
      <w:r>
        <w:rPr>
          <w:rFonts w:ascii="Calibri"/>
          <w:i/>
          <w:color w:val="0F243E"/>
        </w:rPr>
        <w:t>ans-Le Monde Hors-s</w:t>
      </w:r>
      <w:r>
        <w:rPr>
          <w:rFonts w:ascii="Calibri"/>
          <w:i/>
          <w:color w:val="0F243E"/>
        </w:rPr>
        <w:t>é</w:t>
      </w:r>
      <w:r>
        <w:rPr>
          <w:rFonts w:ascii="Calibri"/>
          <w:i/>
          <w:color w:val="0F243E"/>
        </w:rPr>
        <w:t xml:space="preserve">rie 2017)-Article un bouillon de culture pour les microbes/ Didier RAOULT </w:t>
      </w:r>
      <w:r>
        <w:rPr>
          <w:rFonts w:ascii="Calibri"/>
          <w:i/>
          <w:color w:val="0F243E"/>
        </w:rPr>
        <w:t>Professeur de microbiologie/Facult</w:t>
      </w:r>
      <w:r>
        <w:rPr>
          <w:rFonts w:ascii="Calibri"/>
          <w:i/>
          <w:color w:val="0F243E"/>
        </w:rPr>
        <w:t>é</w:t>
      </w:r>
      <w:r>
        <w:rPr>
          <w:rFonts w:ascii="Calibri"/>
          <w:i/>
          <w:color w:val="0F243E"/>
        </w:rPr>
        <w:t xml:space="preserve"> de m</w:t>
      </w:r>
      <w:r>
        <w:rPr>
          <w:rFonts w:ascii="Calibri"/>
          <w:i/>
          <w:color w:val="0F243E"/>
        </w:rPr>
        <w:t>é</w:t>
      </w:r>
      <w:r>
        <w:rPr>
          <w:rFonts w:ascii="Calibri"/>
          <w:i/>
          <w:color w:val="0F243E"/>
        </w:rPr>
        <w:t>decine de Marseille).</w:t>
      </w:r>
    </w:p>
    <w:p w:rsidR="00E372A8" w:rsidRDefault="00E372A8">
      <w:pPr>
        <w:jc w:val="both"/>
        <w:rPr>
          <w:rFonts w:ascii="Calibri"/>
          <w:i/>
          <w:color w:val="0F243E"/>
        </w:rPr>
      </w:pPr>
    </w:p>
    <w:p w:rsidR="00E372A8" w:rsidRDefault="00B52ECC">
      <w:pPr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 xml:space="preserve">De nombreuses maladies peuvent 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tre contract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en se baignant, en se lavant, en buvant, ou en utilisant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dans la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paration de la nourriture. Par exemple, la cause la plus fr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quente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i</w:t>
      </w:r>
      <w:r>
        <w:rPr>
          <w:rFonts w:ascii="Calibri"/>
          <w:color w:val="0F243E"/>
        </w:rPr>
        <w:t>nfection est la gastro-ent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rite qui cause plus de 1 million de morts par an dans le monde. Ces infections sont beaucoup plus communes dans les pays pauvres du fait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absence de traitement des eaux. Enfin il faut distinguer les maladies li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eau de </w:t>
      </w:r>
      <w:r>
        <w:rPr>
          <w:rFonts w:ascii="Calibri"/>
          <w:color w:val="0F243E"/>
        </w:rPr>
        <w:t>mer et celles li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douce en pays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velopp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ou en pays en voie de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veloppement.</w:t>
      </w:r>
    </w:p>
    <w:p w:rsidR="00E372A8" w:rsidRDefault="00E372A8">
      <w:pPr>
        <w:jc w:val="both"/>
        <w:rPr>
          <w:rFonts w:ascii="Calibri"/>
          <w:color w:val="0F243E"/>
        </w:rPr>
      </w:pPr>
    </w:p>
    <w:p w:rsidR="00E372A8" w:rsidRDefault="00B52ECC">
      <w:pPr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de mer n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est pas responsable de nombreuses infections chez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homme, car le sel emp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che la croissance de la plupart des bact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ries et les virus ne se multiplient </w:t>
      </w:r>
      <w:r>
        <w:rPr>
          <w:rFonts w:ascii="Calibri"/>
          <w:color w:val="0F243E"/>
        </w:rPr>
        <w:t>pas dans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eau. Mais toutefois des risques existent surtout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proximit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des sorties d'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gout.</w:t>
      </w:r>
    </w:p>
    <w:p w:rsidR="00E372A8" w:rsidRDefault="00B52ECC">
      <w:pPr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En revanche, les coquillages filtrent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et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sentent une capacit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de concentration de micro-organismes tels que les bact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ries de la typho</w:t>
      </w:r>
      <w:r>
        <w:rPr>
          <w:rFonts w:ascii="Calibri"/>
          <w:color w:val="0F243E"/>
        </w:rPr>
        <w:t>ï</w:t>
      </w:r>
      <w:r>
        <w:rPr>
          <w:rFonts w:ascii="Calibri"/>
          <w:color w:val="0F243E"/>
        </w:rPr>
        <w:t>de, des virus de gas</w:t>
      </w:r>
      <w:r>
        <w:rPr>
          <w:rFonts w:ascii="Calibri"/>
          <w:color w:val="0F243E"/>
        </w:rPr>
        <w:t>tro-ent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rites et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h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patites.</w:t>
      </w:r>
    </w:p>
    <w:p w:rsidR="00E372A8" w:rsidRDefault="00E372A8">
      <w:pPr>
        <w:jc w:val="both"/>
        <w:rPr>
          <w:rFonts w:ascii="Calibri"/>
          <w:color w:val="0F243E"/>
        </w:rPr>
      </w:pPr>
    </w:p>
    <w:p w:rsidR="00E372A8" w:rsidRDefault="00B52ECC">
      <w:pPr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Concernant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douce, il faut rappeler que tr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s t</w:t>
      </w:r>
      <w:r>
        <w:rPr>
          <w:rFonts w:ascii="Calibri"/>
          <w:color w:val="0F243E"/>
        </w:rPr>
        <w:t>ô</w:t>
      </w:r>
      <w:r>
        <w:rPr>
          <w:rFonts w:ascii="Calibri"/>
          <w:color w:val="0F243E"/>
        </w:rPr>
        <w:t xml:space="preserve">t, toutes les civilisations ont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confront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en raison du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veloppement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urbanisation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la question de la contamination des eaux notamment par les mati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res f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cales hu</w:t>
      </w:r>
      <w:r>
        <w:rPr>
          <w:rFonts w:ascii="Calibri"/>
          <w:color w:val="0F243E"/>
        </w:rPr>
        <w:t>maines (P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ril f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cal).</w:t>
      </w:r>
    </w:p>
    <w:p w:rsidR="00E372A8" w:rsidRDefault="00E372A8">
      <w:pPr>
        <w:jc w:val="both"/>
        <w:rPr>
          <w:rFonts w:ascii="Calibri"/>
          <w:color w:val="0F243E"/>
        </w:rPr>
      </w:pPr>
    </w:p>
    <w:p w:rsidR="00E372A8" w:rsidRDefault="00B52ECC">
      <w:pPr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Dans les pays tropicaux 4</w:t>
      </w:r>
      <w:r>
        <w:rPr>
          <w:rFonts w:ascii="Calibri"/>
          <w:color w:val="0F243E"/>
        </w:rPr>
        <w:t>⁄</w:t>
      </w:r>
      <w:r>
        <w:rPr>
          <w:rFonts w:ascii="Calibri"/>
          <w:color w:val="0F243E"/>
        </w:rPr>
        <w:t>5 des infections mortelles sont li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es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eau: parasite </w:t>
      </w:r>
      <w:r>
        <w:rPr>
          <w:rFonts w:ascii="Calibri"/>
          <w:i/>
          <w:color w:val="0F243E"/>
        </w:rPr>
        <w:t>Giard</w:t>
      </w:r>
      <w:r>
        <w:rPr>
          <w:rFonts w:ascii="Calibri"/>
          <w:color w:val="0F243E"/>
        </w:rPr>
        <w:t>a provoquant des diarrh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es, bact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rie du chol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ra, </w:t>
      </w:r>
      <w:r>
        <w:rPr>
          <w:rFonts w:ascii="Calibri"/>
          <w:i/>
          <w:color w:val="0F243E"/>
        </w:rPr>
        <w:t>Escherichia coli</w:t>
      </w:r>
      <w:r>
        <w:rPr>
          <w:rFonts w:ascii="Calibri"/>
          <w:color w:val="0F243E"/>
        </w:rPr>
        <w:t xml:space="preserve">, </w:t>
      </w:r>
      <w:r>
        <w:rPr>
          <w:rFonts w:ascii="Calibri"/>
          <w:i/>
          <w:color w:val="0F243E"/>
        </w:rPr>
        <w:t>salmonella</w:t>
      </w:r>
      <w:r>
        <w:rPr>
          <w:rFonts w:ascii="Calibri"/>
          <w:color w:val="0F243E"/>
        </w:rPr>
        <w:t>, typho</w:t>
      </w:r>
      <w:r>
        <w:rPr>
          <w:rFonts w:ascii="Calibri"/>
          <w:color w:val="0F243E"/>
        </w:rPr>
        <w:t>ï</w:t>
      </w:r>
      <w:r>
        <w:rPr>
          <w:rFonts w:ascii="Calibri"/>
          <w:color w:val="0F243E"/>
        </w:rPr>
        <w:t xml:space="preserve">de, </w:t>
      </w:r>
      <w:r>
        <w:rPr>
          <w:rFonts w:ascii="Calibri"/>
          <w:i/>
          <w:color w:val="0F243E"/>
        </w:rPr>
        <w:t>Shigella</w:t>
      </w:r>
      <w:r>
        <w:rPr>
          <w:rFonts w:ascii="Calibri"/>
          <w:color w:val="0F243E"/>
        </w:rPr>
        <w:t>, Virus de l'h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patite A et E, rotavirus, parasito</w:t>
      </w:r>
      <w:r>
        <w:rPr>
          <w:rFonts w:ascii="Calibri"/>
          <w:color w:val="0F243E"/>
        </w:rPr>
        <w:t xml:space="preserve">ses et maladies dues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des vers, </w:t>
      </w:r>
      <w:r>
        <w:rPr>
          <w:rFonts w:ascii="Calibri"/>
          <w:i/>
          <w:color w:val="0F243E"/>
        </w:rPr>
        <w:t>ondochocernoses (river blindness)</w:t>
      </w:r>
      <w:r>
        <w:rPr>
          <w:rFonts w:ascii="Calibri"/>
          <w:color w:val="0F243E"/>
        </w:rPr>
        <w:t>; la schistosomiase qui donne des insuffisances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nales et affecte environ 1 milliard de cas et qui est end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mique dans 76 pays;affections cutan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es, Leptospirose</w:t>
      </w:r>
      <w:r>
        <w:rPr>
          <w:rFonts w:ascii="Calibri"/>
          <w:color w:val="0F243E"/>
        </w:rPr>
        <w:t>…</w:t>
      </w:r>
    </w:p>
    <w:p w:rsidR="00E372A8" w:rsidRDefault="00E372A8">
      <w:pPr>
        <w:jc w:val="both"/>
        <w:rPr>
          <w:rFonts w:ascii="Calibri"/>
          <w:color w:val="0F243E"/>
        </w:rPr>
      </w:pPr>
    </w:p>
    <w:p w:rsidR="00E372A8" w:rsidRDefault="00B52ECC">
      <w:pPr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Dans les pays riches, o</w:t>
      </w:r>
      <w:r>
        <w:rPr>
          <w:rFonts w:ascii="Calibri"/>
          <w:color w:val="0F243E"/>
        </w:rPr>
        <w:t>ù</w:t>
      </w:r>
      <w:r>
        <w:rPr>
          <w:rFonts w:ascii="Calibri"/>
          <w:color w:val="0F243E"/>
        </w:rPr>
        <w:t xml:space="preserve"> le</w:t>
      </w:r>
      <w:r>
        <w:rPr>
          <w:rFonts w:ascii="Calibri"/>
          <w:color w:val="0F243E"/>
        </w:rPr>
        <w:t xml:space="preserve"> traitement des eaux us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est correctement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alis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, le risque de maladie li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est faible. Le microbe le plus fr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quemment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sent dans les eaux douces n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est pas li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au 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ril f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cal: il s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agit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un champignon: Cryptosporidium, (Epid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mie aux USA/Minnes</w:t>
      </w:r>
      <w:r>
        <w:rPr>
          <w:rFonts w:ascii="Calibri"/>
          <w:color w:val="0F243E"/>
        </w:rPr>
        <w:t>ota entre 2003 et 2007).</w:t>
      </w:r>
    </w:p>
    <w:p w:rsidR="00E372A8" w:rsidRDefault="00B52ECC">
      <w:pPr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lastRenderedPageBreak/>
        <w:t xml:space="preserve">On doit souligner que les eaux des piscines et des aquariums peuvent </w:t>
      </w:r>
      <w:r>
        <w:rPr>
          <w:rFonts w:ascii="Calibri"/>
          <w:color w:val="0F243E"/>
        </w:rPr>
        <w:t>ê</w:t>
      </w:r>
      <w:r>
        <w:rPr>
          <w:rFonts w:ascii="Calibri"/>
          <w:color w:val="0F243E"/>
        </w:rPr>
        <w:t>tre la cause d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infections dues au colibacille. Les amibes jouent un r</w:t>
      </w:r>
      <w:r>
        <w:rPr>
          <w:rFonts w:ascii="Calibri"/>
          <w:color w:val="0F243E"/>
        </w:rPr>
        <w:t>ô</w:t>
      </w:r>
      <w:r>
        <w:rPr>
          <w:rFonts w:ascii="Calibri"/>
          <w:color w:val="0F243E"/>
        </w:rPr>
        <w:t>le important dans la transmission des maladies, car si la plupart des microbes dangereux ne</w:t>
      </w:r>
      <w:r>
        <w:rPr>
          <w:rFonts w:ascii="Calibri"/>
          <w:color w:val="0F243E"/>
        </w:rPr>
        <w:t xml:space="preserve"> sont pas capables de se multiplier dans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eau, ils peuvent en revanche se multiplier dans les amibes. C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est le cas notamment de la 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gionellose. </w:t>
      </w:r>
    </w:p>
    <w:p w:rsidR="00E372A8" w:rsidRDefault="00B52ECC">
      <w:pPr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Ainsi, le traitement des eaux us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et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acc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 xml:space="preserve">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une eau consommable sont et ont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parmi les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ments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cis</w:t>
      </w:r>
      <w:r>
        <w:rPr>
          <w:rFonts w:ascii="Calibri"/>
          <w:color w:val="0F243E"/>
        </w:rPr>
        <w:t>ifs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augmentation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esp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rance de vie humaine. </w:t>
      </w:r>
    </w:p>
    <w:p w:rsidR="00E372A8" w:rsidRDefault="00B52ECC">
      <w:pPr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t>Pour rappel: pour 38% des habitants de la plan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te, trouver un endroit o</w:t>
      </w:r>
      <w:r>
        <w:rPr>
          <w:rFonts w:ascii="Calibri"/>
          <w:color w:val="0F243E"/>
        </w:rPr>
        <w:t>ù</w:t>
      </w:r>
      <w:r>
        <w:rPr>
          <w:rFonts w:ascii="Calibri"/>
          <w:color w:val="0F243E"/>
        </w:rPr>
        <w:t xml:space="preserve"> faire ses besoins est une lutte de tous les jours. Les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gions du monde les plus affect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es par cette situation sont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Afrique, le</w:t>
      </w:r>
      <w:r>
        <w:rPr>
          <w:rFonts w:ascii="Calibri"/>
          <w:color w:val="0F243E"/>
        </w:rPr>
        <w:t xml:space="preserve"> Moyen Orient, et le sous-continent indien.</w:t>
      </w:r>
    </w:p>
    <w:p w:rsidR="00E372A8" w:rsidRDefault="00E372A8">
      <w:pPr>
        <w:jc w:val="both"/>
        <w:rPr>
          <w:rFonts w:ascii="Calibri"/>
        </w:rPr>
      </w:pPr>
    </w:p>
    <w:p w:rsidR="00E372A8" w:rsidRDefault="00E372A8">
      <w:pPr>
        <w:jc w:val="both"/>
        <w:rPr>
          <w:rFonts w:ascii="Calibri"/>
          <w:color w:val="0F243E"/>
        </w:rPr>
      </w:pPr>
    </w:p>
    <w:p w:rsidR="00E372A8" w:rsidRDefault="00B52ECC">
      <w:pPr>
        <w:jc w:val="both"/>
        <w:rPr>
          <w:rFonts w:ascii="Calibri"/>
          <w:color w:val="0F243E"/>
        </w:rPr>
      </w:pPr>
      <w:r>
        <w:rPr>
          <w:rFonts w:ascii="Calibri"/>
          <w:color w:val="0F243E"/>
        </w:rPr>
        <w:br/>
      </w:r>
    </w:p>
    <w:p w:rsidR="00E372A8" w:rsidRDefault="00B52ECC">
      <w:pPr>
        <w:jc w:val="both"/>
        <w:rPr>
          <w:rFonts w:ascii="Calibri"/>
        </w:rPr>
      </w:pPr>
      <w:r>
        <w:rPr>
          <w:rFonts w:ascii="Calibri"/>
          <w:color w:val="0F243E"/>
        </w:rPr>
        <w:t>On le voit donc, il existe une multitude de sources et de formes de pollutions qui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gradent la qualit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des eaux douces malgr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son caract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 xml:space="preserve">re rare et vital. </w:t>
      </w:r>
    </w:p>
    <w:p w:rsidR="00E372A8" w:rsidRDefault="00E372A8">
      <w:pPr>
        <w:jc w:val="both"/>
        <w:rPr>
          <w:rFonts w:ascii="Calibri"/>
        </w:rPr>
      </w:pPr>
    </w:p>
    <w:p w:rsidR="00E372A8" w:rsidRDefault="00E372A8">
      <w:pPr>
        <w:jc w:val="both"/>
        <w:rPr>
          <w:rFonts w:ascii="Calibri"/>
          <w:color w:val="0F243E"/>
        </w:rPr>
      </w:pPr>
    </w:p>
    <w:p w:rsidR="00E372A8" w:rsidRDefault="00B52ECC">
      <w:pPr>
        <w:pStyle w:val="Titre1"/>
        <w:rPr>
          <w:rFonts w:ascii="Calibri"/>
          <w:i/>
          <w:color w:val="0F243E"/>
          <w:sz w:val="28"/>
          <w:szCs w:val="28"/>
          <w:u w:val="single"/>
        </w:rPr>
      </w:pPr>
      <w:r>
        <w:rPr>
          <w:rFonts w:ascii="Calibri"/>
          <w:i/>
          <w:color w:val="0F243E"/>
          <w:sz w:val="28"/>
          <w:szCs w:val="28"/>
          <w:u w:val="single"/>
        </w:rPr>
        <w:t xml:space="preserve">CONCLUSION : </w:t>
      </w:r>
    </w:p>
    <w:p w:rsidR="00E372A8" w:rsidRDefault="00E372A8">
      <w:pPr>
        <w:rPr>
          <w:rFonts w:ascii="Calibri"/>
          <w:color w:val="0F243E"/>
        </w:rPr>
      </w:pPr>
    </w:p>
    <w:p w:rsidR="00E372A8" w:rsidRDefault="00E372A8">
      <w:pPr>
        <w:rPr>
          <w:rFonts w:ascii="Calibri"/>
          <w:color w:val="0F243E"/>
        </w:rPr>
      </w:pPr>
    </w:p>
    <w:p w:rsidR="00E372A8" w:rsidRDefault="00E372A8">
      <w:pPr>
        <w:rPr>
          <w:rFonts w:ascii="Calibri"/>
          <w:color w:val="0F243E"/>
        </w:rPr>
      </w:pPr>
    </w:p>
    <w:p w:rsidR="00E372A8" w:rsidRDefault="00B52ECC">
      <w:pPr>
        <w:rPr>
          <w:rFonts w:ascii="Calibri"/>
          <w:color w:val="0F243E"/>
        </w:rPr>
      </w:pPr>
      <w:r>
        <w:rPr>
          <w:rFonts w:ascii="Calibri"/>
          <w:color w:val="0F243E"/>
        </w:rPr>
        <w:t>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eau, et surtout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 douce po</w:t>
      </w:r>
      <w:r>
        <w:rPr>
          <w:rFonts w:ascii="Calibri"/>
          <w:color w:val="0F243E"/>
        </w:rPr>
        <w:t>table est donc, on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a bien vu, un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ment essentiel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toutes les formes de vies, v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g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tales et animales sur notre plan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 xml:space="preserve">te, et elle est bien rare ! </w:t>
      </w:r>
    </w:p>
    <w:p w:rsidR="00E372A8" w:rsidRDefault="00E372A8">
      <w:pPr>
        <w:rPr>
          <w:rFonts w:ascii="Calibri"/>
          <w:color w:val="0F243E"/>
        </w:rPr>
      </w:pPr>
    </w:p>
    <w:p w:rsidR="00E372A8" w:rsidRDefault="00B52ECC">
      <w:pPr>
        <w:rPr>
          <w:rFonts w:ascii="Calibri"/>
          <w:color w:val="0F243E"/>
        </w:rPr>
      </w:pPr>
      <w:r>
        <w:rPr>
          <w:rFonts w:ascii="Calibri"/>
          <w:color w:val="0F243E"/>
        </w:rPr>
        <w:t>Or, malgr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cette raret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, elle appara</w:t>
      </w:r>
      <w:r>
        <w:rPr>
          <w:rFonts w:ascii="Calibri"/>
          <w:color w:val="0F243E"/>
        </w:rPr>
        <w:t>î</w:t>
      </w:r>
      <w:r>
        <w:rPr>
          <w:rFonts w:ascii="Calibri"/>
          <w:color w:val="0F243E"/>
        </w:rPr>
        <w:t>t surexploit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 et menac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 par de multiples facteurs, tous li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s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homme, ces facteurs sont notamment : </w:t>
      </w:r>
    </w:p>
    <w:p w:rsidR="00E372A8" w:rsidRDefault="00E372A8">
      <w:pPr>
        <w:rPr>
          <w:rFonts w:ascii="Calibri"/>
          <w:color w:val="0F243E"/>
        </w:rPr>
      </w:pPr>
    </w:p>
    <w:p w:rsidR="00E372A8" w:rsidRDefault="00B52ECC">
      <w:pPr>
        <w:numPr>
          <w:ilvl w:val="0"/>
          <w:numId w:val="9"/>
        </w:numPr>
        <w:rPr>
          <w:rFonts w:ascii="Calibri"/>
          <w:color w:val="0F243E"/>
        </w:rPr>
      </w:pPr>
      <w:r>
        <w:rPr>
          <w:rFonts w:ascii="Calibri"/>
          <w:color w:val="0F243E"/>
        </w:rPr>
        <w:t xml:space="preserve">une trop grande utilisation, </w:t>
      </w:r>
    </w:p>
    <w:p w:rsidR="00E372A8" w:rsidRDefault="00E372A8">
      <w:pPr>
        <w:ind w:left="720"/>
        <w:rPr>
          <w:rFonts w:ascii="Calibri"/>
          <w:color w:val="0F243E"/>
        </w:rPr>
      </w:pPr>
    </w:p>
    <w:p w:rsidR="00E372A8" w:rsidRDefault="00B52ECC">
      <w:pPr>
        <w:numPr>
          <w:ilvl w:val="0"/>
          <w:numId w:val="9"/>
        </w:numPr>
        <w:rPr>
          <w:rFonts w:ascii="Calibri"/>
          <w:color w:val="0F243E"/>
        </w:rPr>
      </w:pPr>
      <w:r>
        <w:rPr>
          <w:rFonts w:ascii="Calibri"/>
          <w:color w:val="0F243E"/>
        </w:rPr>
        <w:t>des pollutions de toutes sortes venant notamment de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agriculture chimique, des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chets,</w:t>
      </w:r>
    </w:p>
    <w:p w:rsidR="00E372A8" w:rsidRDefault="00E372A8">
      <w:pPr>
        <w:ind w:left="720"/>
        <w:rPr>
          <w:rFonts w:ascii="Calibri"/>
          <w:color w:val="0F243E"/>
        </w:rPr>
      </w:pPr>
    </w:p>
    <w:p w:rsidR="00E372A8" w:rsidRDefault="00B52ECC">
      <w:pPr>
        <w:numPr>
          <w:ilvl w:val="0"/>
          <w:numId w:val="9"/>
        </w:numPr>
        <w:rPr>
          <w:rFonts w:ascii="Calibri"/>
          <w:color w:val="0F243E"/>
        </w:rPr>
      </w:pPr>
      <w:r>
        <w:rPr>
          <w:rFonts w:ascii="Calibri"/>
          <w:color w:val="0F243E"/>
        </w:rPr>
        <w:t>le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chauffement climatique, provoqu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 par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homme qui menace gravement les glaciers des p</w:t>
      </w:r>
      <w:r>
        <w:rPr>
          <w:rFonts w:ascii="Calibri"/>
          <w:color w:val="0F243E"/>
        </w:rPr>
        <w:t>ô</w:t>
      </w:r>
      <w:r>
        <w:rPr>
          <w:rFonts w:ascii="Calibri"/>
          <w:color w:val="0F243E"/>
        </w:rPr>
        <w:t xml:space="preserve">les et des montagnes ! </w:t>
      </w:r>
    </w:p>
    <w:p w:rsidR="00E372A8" w:rsidRDefault="00E372A8">
      <w:pPr>
        <w:rPr>
          <w:rFonts w:ascii="Calibri"/>
          <w:color w:val="0F243E"/>
        </w:rPr>
      </w:pPr>
    </w:p>
    <w:p w:rsidR="00E372A8" w:rsidRDefault="00E372A8">
      <w:pPr>
        <w:rPr>
          <w:rFonts w:ascii="Calibri"/>
          <w:color w:val="0F243E"/>
        </w:rPr>
      </w:pPr>
    </w:p>
    <w:p w:rsidR="00E372A8" w:rsidRDefault="00B52ECC">
      <w:pPr>
        <w:rPr>
          <w:rFonts w:ascii="Calibri"/>
          <w:color w:val="0F243E"/>
        </w:rPr>
      </w:pPr>
      <w:r>
        <w:rPr>
          <w:rFonts w:ascii="Calibri"/>
          <w:color w:val="0F243E"/>
        </w:rPr>
        <w:t xml:space="preserve">Il nous faut donc agir par tous les moyens sur les causes de ces maux, en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tant plus 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conomes, plus respectueux de cette ressource, </w:t>
      </w:r>
      <w:r>
        <w:rPr>
          <w:rFonts w:ascii="Calibri"/>
          <w:color w:val="0F243E"/>
        </w:rPr>
        <w:t>en luttant en amont contre toutes les formes de pollutions et les d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chets.</w:t>
      </w:r>
    </w:p>
    <w:p w:rsidR="00E372A8" w:rsidRDefault="00E372A8">
      <w:pPr>
        <w:rPr>
          <w:rFonts w:ascii="Calibri"/>
          <w:color w:val="0F243E"/>
        </w:rPr>
      </w:pPr>
    </w:p>
    <w:p w:rsidR="00E372A8" w:rsidRDefault="00E372A8">
      <w:pPr>
        <w:rPr>
          <w:rFonts w:ascii="Calibri"/>
          <w:color w:val="0F243E"/>
        </w:rPr>
      </w:pPr>
    </w:p>
    <w:p w:rsidR="00E372A8" w:rsidRDefault="00B52ECC">
      <w:pPr>
        <w:rPr>
          <w:rFonts w:ascii="Calibri"/>
          <w:color w:val="0F243E"/>
        </w:rPr>
      </w:pPr>
      <w:r>
        <w:rPr>
          <w:rFonts w:ascii="Calibri"/>
          <w:color w:val="0F243E"/>
        </w:rPr>
        <w:t>Notre prochain num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 xml:space="preserve">ro continuera </w:t>
      </w:r>
      <w:r>
        <w:rPr>
          <w:rFonts w:ascii="Calibri"/>
          <w:color w:val="0F243E"/>
        </w:rPr>
        <w:t>à</w:t>
      </w:r>
      <w:r>
        <w:rPr>
          <w:rFonts w:ascii="Calibri"/>
          <w:color w:val="0F243E"/>
        </w:rPr>
        <w:t xml:space="preserve"> approfondir ce vaste et fondamental sujet qu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est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eau, en se concentrant cette fois-ci sur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 xml:space="preserve">eau </w:t>
      </w:r>
      <w:r>
        <w:rPr>
          <w:rFonts w:ascii="Calibri"/>
          <w:color w:val="0F243E"/>
        </w:rPr>
        <w:t>“</w:t>
      </w:r>
      <w:r>
        <w:rPr>
          <w:rFonts w:ascii="Calibri"/>
          <w:color w:val="0F243E"/>
        </w:rPr>
        <w:t>sal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</w:t>
      </w:r>
      <w:r>
        <w:rPr>
          <w:rFonts w:ascii="Calibri"/>
          <w:color w:val="0F243E"/>
        </w:rPr>
        <w:t>”</w:t>
      </w:r>
      <w:r>
        <w:rPr>
          <w:rFonts w:ascii="Calibri"/>
          <w:color w:val="0F243E"/>
        </w:rPr>
        <w:t>, celle de nos mers et oc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ans, qui repr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sente, on l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 vu, la majeure partie des ressources en eau de notre plan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te et s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av</w:t>
      </w:r>
      <w:r>
        <w:rPr>
          <w:rFonts w:ascii="Calibri"/>
          <w:color w:val="0F243E"/>
        </w:rPr>
        <w:t>è</w:t>
      </w:r>
      <w:r>
        <w:rPr>
          <w:rFonts w:ascii="Calibri"/>
          <w:color w:val="0F243E"/>
        </w:rPr>
        <w:t>re pourtant elle aussi menac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e par de multiples facteurs qu</w:t>
      </w:r>
      <w:r>
        <w:rPr>
          <w:rFonts w:ascii="Calibri"/>
          <w:color w:val="0F243E"/>
        </w:rPr>
        <w:t>’</w:t>
      </w:r>
      <w:r>
        <w:rPr>
          <w:rFonts w:ascii="Calibri"/>
          <w:color w:val="0F243E"/>
        </w:rPr>
        <w:t>il est possible de combattre, et dont on peut 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duire les effets pour la pr</w:t>
      </w:r>
      <w:r>
        <w:rPr>
          <w:rFonts w:ascii="Calibri"/>
          <w:color w:val="0F243E"/>
        </w:rPr>
        <w:t>é</w:t>
      </w:r>
      <w:r>
        <w:rPr>
          <w:rFonts w:ascii="Calibri"/>
          <w:color w:val="0F243E"/>
        </w:rPr>
        <w:t>server.</w:t>
      </w:r>
    </w:p>
    <w:p w:rsidR="00E372A8" w:rsidRDefault="00E372A8">
      <w:pPr>
        <w:rPr>
          <w:rFonts w:ascii="Calibri"/>
          <w:color w:val="0F243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E372A8">
      <w:pPr>
        <w:jc w:val="both"/>
        <w:rPr>
          <w:rFonts w:ascii="Calibri" w:eastAsia="Times New Roman" w:hAnsi="Calibri" w:cs="Times New Roman"/>
          <w:b/>
          <w:i/>
          <w:color w:val="0F243E"/>
          <w:u w:val="single"/>
        </w:rPr>
      </w:pPr>
    </w:p>
    <w:p w:rsidR="00E372A8" w:rsidRDefault="00B52ECC">
      <w:pPr>
        <w:pStyle w:val="Titre1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Calibri" w:eastAsia="Times New Roman" w:hAnsi="Calibri" w:cs="Times New Roman"/>
          <w:i/>
          <w:color w:val="0F243E"/>
          <w:sz w:val="28"/>
          <w:szCs w:val="28"/>
          <w:u w:val="single"/>
        </w:rPr>
        <w:t>Sources :</w:t>
      </w:r>
      <w:r>
        <w:rPr>
          <w:rFonts w:eastAsia="Times New Roman" w:cs="Times New Roman"/>
          <w:color w:val="0F243E"/>
          <w:sz w:val="28"/>
          <w:szCs w:val="28"/>
          <w:u w:val="single"/>
        </w:rPr>
        <w:t> </w:t>
      </w:r>
    </w:p>
    <w:p w:rsidR="00E372A8" w:rsidRDefault="00E372A8">
      <w:pPr>
        <w:rPr>
          <w:rFonts w:ascii="Times New Roman" w:eastAsia="Times New Roman" w:hAnsi="Times New Roman" w:cs="Times New Roman"/>
          <w:color w:val="0F243E"/>
        </w:rPr>
      </w:pPr>
    </w:p>
    <w:p w:rsidR="00E372A8" w:rsidRDefault="00B52ECC">
      <w:pPr>
        <w:jc w:val="both"/>
        <w:rPr>
          <w:rFonts w:ascii="Times New Roman" w:eastAsia="Times New Roman" w:hAnsi="Times New Roman" w:cs="Times New Roman"/>
          <w:color w:val="0F243E"/>
        </w:rPr>
      </w:pPr>
      <w:r>
        <w:rPr>
          <w:rFonts w:ascii="Calibri" w:eastAsia="Times New Roman" w:hAnsi="Calibri" w:cs="Times New Roman"/>
          <w:b/>
          <w:color w:val="0F243E"/>
          <w:u w:val="single"/>
        </w:rPr>
        <w:t>Ouvrages généraux : </w:t>
      </w:r>
    </w:p>
    <w:p w:rsidR="00E372A8" w:rsidRDefault="00E372A8">
      <w:pPr>
        <w:rPr>
          <w:rFonts w:ascii="Times New Roman" w:eastAsia="Times New Roman" w:hAnsi="Times New Roman" w:cs="Times New Roman"/>
          <w:color w:val="0F243E"/>
        </w:rPr>
      </w:pPr>
    </w:p>
    <w:p w:rsidR="00E372A8" w:rsidRDefault="00B52ECC">
      <w:pPr>
        <w:ind w:left="720"/>
        <w:jc w:val="both"/>
        <w:rPr>
          <w:rFonts w:ascii="Times New Roman" w:eastAsia="Times New Roman" w:hAnsi="Times New Roman" w:cs="Times New Roman"/>
          <w:color w:val="0F243E"/>
        </w:rPr>
      </w:pPr>
      <w:r>
        <w:rPr>
          <w:rFonts w:ascii="Calibri" w:eastAsia="Times New Roman" w:hAnsi="Calibri" w:cs="Times New Roman"/>
          <w:b/>
          <w:color w:val="0F243E"/>
          <w:u w:val="single"/>
        </w:rPr>
        <w:t xml:space="preserve">L’origine des espèces, </w:t>
      </w:r>
      <w:r>
        <w:rPr>
          <w:rFonts w:ascii="Calibri" w:eastAsia="Times New Roman" w:hAnsi="Calibri" w:cs="Times New Roman"/>
          <w:color w:val="0F243E"/>
        </w:rPr>
        <w:t>Charles Darwin</w:t>
      </w:r>
    </w:p>
    <w:p w:rsidR="00E372A8" w:rsidRDefault="00E372A8">
      <w:pPr>
        <w:ind w:left="720"/>
        <w:rPr>
          <w:rFonts w:ascii="Times New Roman" w:eastAsia="Times New Roman" w:hAnsi="Times New Roman" w:cs="Times New Roman"/>
          <w:color w:val="0F243E"/>
        </w:rPr>
      </w:pPr>
    </w:p>
    <w:p w:rsidR="00E372A8" w:rsidRDefault="00B52ECC">
      <w:pPr>
        <w:ind w:left="720"/>
        <w:jc w:val="both"/>
        <w:rPr>
          <w:rFonts w:ascii="Times New Roman" w:eastAsia="Times New Roman" w:hAnsi="Times New Roman" w:cs="Times New Roman"/>
          <w:color w:val="0F243E"/>
        </w:rPr>
      </w:pPr>
      <w:r>
        <w:rPr>
          <w:rFonts w:ascii="Calibri" w:eastAsia="Times New Roman" w:hAnsi="Calibri" w:cs="Times New Roman"/>
          <w:b/>
          <w:color w:val="0F243E"/>
          <w:u w:val="single"/>
        </w:rPr>
        <w:t>L’histoire naturelle,  </w:t>
      </w:r>
      <w:r>
        <w:rPr>
          <w:rFonts w:ascii="Calibri" w:eastAsia="Times New Roman" w:hAnsi="Calibri" w:cs="Times New Roman"/>
          <w:color w:val="0F243E"/>
        </w:rPr>
        <w:t>Buffon,</w:t>
      </w:r>
    </w:p>
    <w:p w:rsidR="00E372A8" w:rsidRDefault="00E372A8">
      <w:pPr>
        <w:ind w:left="720"/>
        <w:rPr>
          <w:rFonts w:ascii="Times New Roman" w:eastAsia="Times New Roman" w:hAnsi="Times New Roman" w:cs="Times New Roman"/>
          <w:color w:val="0F243E"/>
        </w:rPr>
      </w:pPr>
    </w:p>
    <w:p w:rsidR="00E372A8" w:rsidRDefault="00B52ECC">
      <w:pPr>
        <w:ind w:left="720"/>
        <w:jc w:val="both"/>
        <w:rPr>
          <w:rFonts w:ascii="Times New Roman" w:eastAsia="Times New Roman" w:hAnsi="Times New Roman" w:cs="Times New Roman"/>
          <w:color w:val="0F243E"/>
        </w:rPr>
      </w:pPr>
      <w:r>
        <w:rPr>
          <w:rFonts w:ascii="Calibri" w:eastAsia="Times New Roman" w:hAnsi="Calibri" w:cs="Times New Roman"/>
          <w:b/>
          <w:color w:val="0F243E"/>
          <w:u w:val="single"/>
        </w:rPr>
        <w:t>Ouvrages spécialisés : </w:t>
      </w:r>
    </w:p>
    <w:p w:rsidR="00E372A8" w:rsidRDefault="00B52ECC">
      <w:pPr>
        <w:ind w:left="720"/>
        <w:rPr>
          <w:rFonts w:ascii="Calibri"/>
          <w:color w:val="0F243E"/>
        </w:rPr>
      </w:pPr>
      <w:r>
        <w:rPr>
          <w:rFonts w:ascii="Times New Roman" w:eastAsia="Times New Roman" w:hAnsi="Times New Roman" w:cs="Times New Roman"/>
          <w:color w:val="0F243E"/>
        </w:rPr>
        <w:br/>
      </w:r>
      <w:r>
        <w:rPr>
          <w:rFonts w:ascii="Calibri" w:eastAsia="Times New Roman" w:hAnsi="Calibri" w:cs="Times New Roman"/>
          <w:b/>
          <w:color w:val="0F243E"/>
          <w:u w:val="single"/>
        </w:rPr>
        <w:t>Eau, un élément vital, un trésor menacé</w:t>
      </w:r>
      <w:r>
        <w:rPr>
          <w:rFonts w:ascii="Calibri" w:eastAsia="Times New Roman" w:hAnsi="Calibri" w:cs="Times New Roman"/>
          <w:color w:val="0F243E"/>
        </w:rPr>
        <w:t xml:space="preserve"> Jean-Marie VIGOUREUX, Editions Quanto, 247 pages, 2019</w:t>
      </w:r>
    </w:p>
    <w:p w:rsidR="00E372A8" w:rsidRDefault="00E372A8">
      <w:pPr>
        <w:ind w:left="720"/>
        <w:rPr>
          <w:rFonts w:ascii="Calibri"/>
          <w:color w:val="0F243E"/>
        </w:rPr>
      </w:pPr>
    </w:p>
    <w:p w:rsidR="00E372A8" w:rsidRDefault="00B52ECC">
      <w:pPr>
        <w:ind w:left="720"/>
        <w:jc w:val="both"/>
        <w:rPr>
          <w:rFonts w:ascii="Times New Roman" w:eastAsia="Times New Roman" w:hAnsi="Times New Roman" w:cs="Times New Roman"/>
          <w:color w:val="0F243E"/>
        </w:rPr>
      </w:pPr>
      <w:r>
        <w:rPr>
          <w:rFonts w:ascii="Calibri" w:eastAsia="Times New Roman" w:hAnsi="Calibri" w:cs="Times New Roman"/>
          <w:b/>
          <w:color w:val="0F243E"/>
          <w:u w:val="single"/>
        </w:rPr>
        <w:t>N°2 de la revue “Pour un monde fertile”:</w:t>
      </w:r>
      <w:r>
        <w:rPr>
          <w:rFonts w:ascii="Calibri" w:eastAsia="Times New Roman" w:hAnsi="Calibri" w:cs="Times New Roman"/>
          <w:b/>
          <w:color w:val="0F243E"/>
          <w:u w:val="single"/>
        </w:rPr>
        <w:t xml:space="preserve"> Démographie et biodiversité</w:t>
      </w:r>
    </w:p>
    <w:p w:rsidR="00E372A8" w:rsidRDefault="00E372A8">
      <w:pPr>
        <w:ind w:left="720"/>
        <w:rPr>
          <w:rFonts w:ascii="Times New Roman" w:eastAsia="Times New Roman" w:hAnsi="Times New Roman" w:cs="Times New Roman"/>
          <w:color w:val="0F243E"/>
        </w:rPr>
      </w:pPr>
    </w:p>
    <w:p w:rsidR="00E372A8" w:rsidRDefault="00B52ECC">
      <w:pPr>
        <w:jc w:val="both"/>
        <w:rPr>
          <w:rFonts w:ascii="Times New Roman" w:eastAsia="Times New Roman" w:hAnsi="Times New Roman" w:cs="Times New Roman"/>
          <w:color w:val="0F243E"/>
        </w:rPr>
      </w:pPr>
      <w:r>
        <w:rPr>
          <w:rFonts w:ascii="Calibri" w:eastAsia="Times New Roman" w:hAnsi="Calibri" w:cs="Times New Roman"/>
          <w:b/>
          <w:color w:val="0F243E"/>
          <w:u w:val="single"/>
        </w:rPr>
        <w:t>Sites internet utilisés : </w:t>
      </w:r>
    </w:p>
    <w:p w:rsidR="00E372A8" w:rsidRDefault="00E372A8">
      <w:pPr>
        <w:rPr>
          <w:rFonts w:ascii="Times New Roman" w:eastAsia="Times New Roman" w:hAnsi="Times New Roman" w:cs="Times New Roman"/>
          <w:color w:val="0F243E"/>
        </w:rPr>
      </w:pPr>
    </w:p>
    <w:p w:rsidR="00E372A8" w:rsidRDefault="00B52ECC">
      <w:pPr>
        <w:numPr>
          <w:ilvl w:val="0"/>
          <w:numId w:val="22"/>
        </w:numPr>
        <w:jc w:val="both"/>
        <w:rPr>
          <w:rFonts w:ascii="Calibri" w:eastAsia="Times New Roman" w:hAnsi="Calibri" w:cs="Times New Roman"/>
          <w:color w:val="0F243E"/>
        </w:rPr>
      </w:pPr>
      <w:hyperlink r:id="rId13" w:history="1">
        <w:r>
          <w:rPr>
            <w:rFonts w:ascii="Calibri" w:eastAsia="Times New Roman" w:hAnsi="Calibri" w:cs="Times New Roman"/>
            <w:color w:val="0F243E"/>
            <w:u w:val="single"/>
          </w:rPr>
          <w:t>L'eau dans la nature | Centre d'information sur l'eau (cieau.com)</w:t>
        </w:r>
      </w:hyperlink>
    </w:p>
    <w:p w:rsidR="00E372A8" w:rsidRDefault="00B52ECC">
      <w:pPr>
        <w:numPr>
          <w:ilvl w:val="0"/>
          <w:numId w:val="22"/>
        </w:numPr>
        <w:jc w:val="both"/>
        <w:rPr>
          <w:rFonts w:ascii="Calibri" w:eastAsia="Times New Roman" w:hAnsi="Calibri" w:cs="Times New Roman"/>
          <w:color w:val="0F243E"/>
        </w:rPr>
      </w:pPr>
      <w:hyperlink r:id="rId14" w:history="1">
        <w:r>
          <w:rPr>
            <w:rFonts w:ascii="Calibri" w:eastAsia="Times New Roman" w:hAnsi="Calibri" w:cs="Times New Roman"/>
            <w:color w:val="0F243E"/>
            <w:u w:val="single"/>
          </w:rPr>
          <w:t>Causes et conséquences de la fonte des glaces - Ecobnb</w:t>
        </w:r>
      </w:hyperlink>
    </w:p>
    <w:p w:rsidR="00E372A8" w:rsidRDefault="00B52ECC">
      <w:pPr>
        <w:numPr>
          <w:ilvl w:val="0"/>
          <w:numId w:val="22"/>
        </w:numPr>
        <w:jc w:val="both"/>
        <w:rPr>
          <w:rFonts w:eastAsia="Times New Roman" w:cs="Times New Roman"/>
          <w:color w:val="0F243E"/>
          <w:sz w:val="20"/>
          <w:szCs w:val="20"/>
        </w:rPr>
      </w:pPr>
      <w:r>
        <w:rPr>
          <w:rFonts w:eastAsia="Times New Roman" w:cs="Times New Roman"/>
          <w:color w:val="0F243E"/>
          <w:sz w:val="20"/>
          <w:szCs w:val="20"/>
        </w:rPr>
        <w:t> </w:t>
      </w:r>
      <w:hyperlink r:id="rId15" w:history="1">
        <w:r>
          <w:rPr>
            <w:rFonts w:eastAsia="Times New Roman" w:cs="Times New Roman"/>
            <w:color w:val="0F243E"/>
            <w:sz w:val="20"/>
            <w:szCs w:val="20"/>
            <w:u w:val="single"/>
          </w:rPr>
          <w:t xml:space="preserve">25-c2-comment-protger-une-source-deau.pdf </w:t>
        </w:r>
        <w:r>
          <w:rPr>
            <w:rFonts w:eastAsia="Times New Roman" w:cs="Times New Roman"/>
            <w:color w:val="0F243E"/>
            <w:sz w:val="20"/>
            <w:szCs w:val="20"/>
            <w:u w:val="single"/>
          </w:rPr>
          <w:t>(tearfund.org)</w:t>
        </w:r>
      </w:hyperlink>
    </w:p>
    <w:p w:rsidR="00E372A8" w:rsidRDefault="00B52ECC">
      <w:pPr>
        <w:numPr>
          <w:ilvl w:val="0"/>
          <w:numId w:val="22"/>
        </w:numPr>
        <w:jc w:val="both"/>
        <w:rPr>
          <w:rFonts w:eastAsia="Times New Roman" w:cs="Times New Roman"/>
          <w:color w:val="0F243E"/>
        </w:rPr>
      </w:pPr>
      <w:hyperlink r:id="rId16" w:history="1">
        <w:r>
          <w:rPr>
            <w:rFonts w:eastAsia="Times New Roman" w:cs="Times New Roman"/>
            <w:color w:val="0F243E"/>
            <w:u w:val="single"/>
          </w:rPr>
          <w:t>Protection des nappes phréatiques | Ministère de la Transition écologique (ecologie.gouv.fr)</w:t>
        </w:r>
        <w:r>
          <w:rPr>
            <w:rFonts w:eastAsia="Times New Roman" w:cs="Times New Roman"/>
            <w:color w:val="0F243E"/>
          </w:rPr>
          <w:br/>
        </w:r>
        <w:r>
          <w:rPr>
            <w:rFonts w:eastAsia="Times New Roman" w:cs="Times New Roman"/>
            <w:color w:val="0F243E"/>
          </w:rPr>
          <w:br/>
        </w:r>
      </w:hyperlink>
      <w:hyperlink r:id="rId17" w:history="1">
        <w:r>
          <w:rPr>
            <w:rFonts w:eastAsia="Times New Roman" w:cs="Times New Roman"/>
            <w:color w:val="0F243E"/>
            <w:u w:val="single"/>
          </w:rPr>
          <w:t>Les mesures à prendre pour éviter la pollution - La pollution des nappes phréatiques (google.com)</w:t>
        </w:r>
      </w:hyperlink>
    </w:p>
    <w:p w:rsidR="00E372A8" w:rsidRDefault="00B52ECC">
      <w:pPr>
        <w:numPr>
          <w:ilvl w:val="0"/>
          <w:numId w:val="22"/>
        </w:numPr>
        <w:spacing w:after="140"/>
        <w:jc w:val="both"/>
        <w:rPr>
          <w:rFonts w:eastAsia="Times New Roman" w:cs="Times New Roman"/>
          <w:color w:val="0F243E"/>
        </w:rPr>
      </w:pPr>
      <w:hyperlink r:id="rId18" w:history="1">
        <w:r>
          <w:rPr>
            <w:rFonts w:eastAsia="Times New Roman" w:cs="Times New Roman"/>
            <w:color w:val="0F243E"/>
            <w:u w:val="single"/>
          </w:rPr>
          <w:t>La nappe phréatique est</w:t>
        </w:r>
        <w:r>
          <w:rPr>
            <w:rFonts w:eastAsia="Times New Roman" w:cs="Times New Roman"/>
            <w:color w:val="0F243E"/>
            <w:u w:val="single"/>
          </w:rPr>
          <w:t>-elle polluée ? - Savoir.fr</w:t>
        </w:r>
      </w:hyperlink>
    </w:p>
    <w:p w:rsidR="00E372A8" w:rsidRDefault="00E372A8">
      <w:pPr>
        <w:rPr>
          <w:rFonts w:ascii="Calibri"/>
          <w:color w:val="0F243E"/>
        </w:rPr>
      </w:pPr>
    </w:p>
    <w:p w:rsidR="00E372A8" w:rsidRDefault="00B52ECC">
      <w:pPr>
        <w:pStyle w:val="Titre1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>Auteurs </w:t>
      </w:r>
    </w:p>
    <w:p w:rsidR="00E372A8" w:rsidRDefault="00E372A8">
      <w:pPr>
        <w:rPr>
          <w:rFonts w:ascii="Carlito"/>
          <w:color w:val="0F243E"/>
        </w:rPr>
      </w:pPr>
    </w:p>
    <w:p w:rsidR="00E372A8" w:rsidRDefault="00B52ECC">
      <w:pPr>
        <w:spacing w:after="200"/>
        <w:ind w:left="567"/>
        <w:jc w:val="both"/>
        <w:rPr>
          <w:rFonts w:ascii="Times New Roman" w:eastAsia="Times New Roman" w:hAnsi="Times New Roman" w:cs="Times New Roman"/>
          <w:color w:val="0F243E"/>
        </w:rPr>
      </w:pPr>
      <w:r>
        <w:rPr>
          <w:rFonts w:ascii="Times New Roman" w:eastAsia="Times New Roman" w:hAnsi="Times New Roman" w:cs="Times New Roman"/>
          <w:b/>
          <w:color w:val="0F243E"/>
          <w:sz w:val="22"/>
          <w:szCs w:val="22"/>
        </w:rPr>
        <w:t xml:space="preserve">Pascal GRIMAULT </w:t>
      </w: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 xml:space="preserve">Après des études de sciences politiques à l’IEP d’Aix en Provence, et un parcours d’une dizaine d’années au sein de plusieurs grandes compagnies aériennes européennes (UTA, Alitalia, KLM), il </w:t>
      </w:r>
      <w:r>
        <w:rPr>
          <w:rFonts w:ascii="Times New Roman" w:eastAsia="Times New Roman" w:hAnsi="Times New Roman" w:cs="Times New Roman"/>
          <w:b/>
          <w:color w:val="0F243E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 xml:space="preserve">a </w:t>
      </w: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>intégré l’univers de la Protection sociale. Titulaire d’un master en sciences sociales, il est également  diplômé de l’Ecole Nationale Supérieure de Sécurité Sociale. Comme sous-directeur au sein de la Caisse Nationale d’Assurance Maladie, il s’est spécial</w:t>
      </w: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>isé  sur le domaine de l’évaluation de la performance dans les services publics. Président de l’association « Pour un monde fertile » qu’il a co fondé avec Frédéric LEONZI, il s’investit pour la protection de la nature. Il est par ailleurs président et cof</w:t>
      </w: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>ondateur de l’association « Institut Galliléo », qui s’intéresse à l’anthropologie et à l’histoire des civilisations, et  développe un réseau de consultants dans le domaine des sciences sociales (EPN3S).</w:t>
      </w:r>
    </w:p>
    <w:p w:rsidR="00E372A8" w:rsidRDefault="00B52ECC">
      <w:pPr>
        <w:spacing w:after="200"/>
        <w:ind w:left="567"/>
        <w:jc w:val="both"/>
        <w:rPr>
          <w:rFonts w:ascii="Times New Roman" w:eastAsia="Times New Roman" w:hAnsi="Times New Roman" w:cs="Times New Roman"/>
          <w:color w:val="0F243E"/>
          <w:sz w:val="22"/>
          <w:szCs w:val="22"/>
        </w:rPr>
      </w:pP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 xml:space="preserve">Considérant que l’humain  ne peut se réaliser qu’en </w:t>
      </w: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>harmonie avec la nature, il nourrit ses réflexions sur le développement humain à partir de ses recherches dans le domaine des sciences sociales et de ses voyages.</w:t>
      </w:r>
    </w:p>
    <w:p w:rsidR="00E372A8" w:rsidRDefault="00B52ECC">
      <w:pPr>
        <w:spacing w:after="200"/>
        <w:ind w:left="567"/>
        <w:jc w:val="both"/>
        <w:rPr>
          <w:rFonts w:ascii="Times New Roman" w:eastAsia="Times New Roman" w:hAnsi="Times New Roman" w:cs="Times New Roman"/>
          <w:color w:val="0F243E"/>
        </w:rPr>
      </w:pP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lastRenderedPageBreak/>
        <w:t>Désormais consultant et formateur, il fonde sa démarche sur la recherche d’un humanisme total</w:t>
      </w: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>ement intégré dans une approche écologique.    </w:t>
      </w:r>
    </w:p>
    <w:p w:rsidR="00E372A8" w:rsidRDefault="00E372A8">
      <w:pPr>
        <w:rPr>
          <w:rFonts w:ascii="Times New Roman" w:eastAsia="Times New Roman" w:hAnsi="Times New Roman" w:cs="Times New Roman"/>
          <w:color w:val="0F243E"/>
        </w:rPr>
      </w:pPr>
    </w:p>
    <w:p w:rsidR="00E372A8" w:rsidRDefault="00B52ECC">
      <w:pPr>
        <w:spacing w:after="200"/>
        <w:ind w:left="567"/>
        <w:jc w:val="both"/>
        <w:rPr>
          <w:rFonts w:ascii="Times New Roman" w:eastAsia="Times New Roman" w:hAnsi="Times New Roman" w:cs="Times New Roman"/>
          <w:color w:val="0F243E"/>
        </w:rPr>
      </w:pPr>
      <w:r>
        <w:rPr>
          <w:rFonts w:ascii="Times New Roman" w:eastAsia="Times New Roman" w:hAnsi="Times New Roman" w:cs="Times New Roman"/>
          <w:b/>
          <w:color w:val="0F243E"/>
          <w:sz w:val="22"/>
          <w:szCs w:val="22"/>
        </w:rPr>
        <w:t>Frédéric LEONZI</w:t>
      </w: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>, formé à l’Institut d’études politiques de Paris (Science po) dont il a obtenu le diplôme, et à l’Institut national des langues et civilisations orientales, dont il a obtenu un diplôme d’étud</w:t>
      </w: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>es approfondies, mention très bien, il a fait toute sa carrière comme cadre supérieur de l’Etat au ministère chargé du travail. </w:t>
      </w:r>
    </w:p>
    <w:p w:rsidR="00E372A8" w:rsidRDefault="00E372A8">
      <w:pPr>
        <w:rPr>
          <w:rFonts w:ascii="Times New Roman" w:eastAsia="Times New Roman" w:hAnsi="Times New Roman" w:cs="Times New Roman"/>
          <w:color w:val="0F243E"/>
        </w:rPr>
      </w:pPr>
    </w:p>
    <w:p w:rsidR="00E372A8" w:rsidRDefault="00B52ECC">
      <w:pPr>
        <w:spacing w:after="200"/>
        <w:ind w:left="567"/>
        <w:jc w:val="both"/>
        <w:rPr>
          <w:rFonts w:ascii="Times New Roman" w:eastAsia="Times New Roman" w:hAnsi="Times New Roman" w:cs="Times New Roman"/>
          <w:color w:val="0F243E"/>
          <w:sz w:val="22"/>
          <w:szCs w:val="22"/>
        </w:rPr>
      </w:pP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>Il est passionné des questions sociales et écologiques, qu’il étudie et pour lesquels il milite depuis de nombreuses années su</w:t>
      </w: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>r le terrain, en parallèle de son travail ; pour promouvoir plus efficacement cette cause, il a décidé de  co fonder une association de la loi 1901 avec Pascal GRIMAULT, association dénommée «Pour un monde fertile!». </w:t>
      </w:r>
    </w:p>
    <w:p w:rsidR="00E372A8" w:rsidRDefault="00E372A8">
      <w:pPr>
        <w:spacing w:after="200"/>
        <w:ind w:left="567"/>
        <w:jc w:val="both"/>
        <w:rPr>
          <w:rFonts w:ascii="Times New Roman" w:eastAsia="Times New Roman" w:hAnsi="Times New Roman" w:cs="Times New Roman"/>
          <w:color w:val="0F243E"/>
          <w:sz w:val="22"/>
          <w:szCs w:val="22"/>
        </w:rPr>
      </w:pPr>
    </w:p>
    <w:p w:rsidR="00E372A8" w:rsidRDefault="00B52ECC">
      <w:pPr>
        <w:spacing w:after="200"/>
        <w:ind w:left="567"/>
        <w:jc w:val="both"/>
        <w:rPr>
          <w:rFonts w:ascii="Times New Roman" w:eastAsia="Times New Roman" w:hAnsi="Times New Roman" w:cs="Times New Roman"/>
          <w:b/>
          <w:color w:val="0F243E"/>
        </w:rPr>
      </w:pPr>
      <w:r>
        <w:rPr>
          <w:rFonts w:ascii="Times New Roman" w:eastAsia="Times New Roman" w:hAnsi="Times New Roman" w:cs="Times New Roman"/>
          <w:b/>
          <w:color w:val="0F243E"/>
        </w:rPr>
        <w:t>Contributrice</w:t>
      </w:r>
    </w:p>
    <w:p w:rsidR="00E372A8" w:rsidRDefault="00B52ECC">
      <w:pPr>
        <w:spacing w:after="200"/>
        <w:ind w:left="567"/>
        <w:jc w:val="both"/>
        <w:rPr>
          <w:rFonts w:ascii="Times New Roman" w:eastAsia="Times New Roman" w:hAnsi="Times New Roman" w:cs="Times New Roman"/>
          <w:b/>
          <w:color w:val="0F243E"/>
        </w:rPr>
      </w:pPr>
      <w:r>
        <w:rPr>
          <w:rFonts w:ascii="Times New Roman" w:eastAsia="Times New Roman" w:hAnsi="Times New Roman" w:cs="Times New Roman"/>
          <w:b/>
          <w:color w:val="0F243E"/>
        </w:rPr>
        <w:t xml:space="preserve">Marianne LEONZI, </w:t>
      </w:r>
      <w:r>
        <w:rPr>
          <w:rFonts w:ascii="Times New Roman" w:eastAsia="Times New Roman" w:hAnsi="Times New Roman" w:cs="Times New Roman"/>
          <w:color w:val="0F243E"/>
        </w:rPr>
        <w:t xml:space="preserve">Après </w:t>
      </w:r>
      <w:r>
        <w:rPr>
          <w:rFonts w:ascii="Times New Roman" w:eastAsia="Times New Roman" w:hAnsi="Times New Roman" w:cs="Times New Roman"/>
          <w:color w:val="0F243E"/>
        </w:rPr>
        <w:t xml:space="preserve">une préparation au lycée Jeanson de Sailly, Marianne âgée de 20 ans, poursuit des études d’ingénieur à l’Ecole Supérieure des ingénieurs des systèmes agro industriels, l’ESIX, de Caen-Normandie.  </w:t>
      </w:r>
    </w:p>
    <w:p w:rsidR="00E372A8" w:rsidRDefault="00B52ECC">
      <w:pPr>
        <w:spacing w:after="240"/>
        <w:rPr>
          <w:rFonts w:ascii="Times New Roman" w:eastAsia="Times New Roman" w:hAnsi="Times New Roman" w:cs="Times New Roman"/>
          <w:color w:val="0F243E"/>
        </w:rPr>
      </w:pPr>
      <w:r>
        <w:rPr>
          <w:rFonts w:ascii="Times New Roman" w:eastAsia="Times New Roman" w:hAnsi="Times New Roman" w:cs="Times New Roman"/>
          <w:color w:val="0F243E"/>
        </w:rPr>
        <w:br/>
      </w:r>
    </w:p>
    <w:p w:rsidR="00E372A8" w:rsidRDefault="00B52ECC">
      <w:pPr>
        <w:spacing w:after="200"/>
        <w:ind w:left="567"/>
        <w:jc w:val="both"/>
        <w:rPr>
          <w:rFonts w:ascii="Times New Roman" w:eastAsia="Times New Roman" w:hAnsi="Times New Roman" w:cs="Times New Roman"/>
          <w:color w:val="0F243E"/>
        </w:rPr>
      </w:pPr>
      <w:r>
        <w:rPr>
          <w:rFonts w:ascii="Times New Roman" w:eastAsia="Times New Roman" w:hAnsi="Times New Roman" w:cs="Times New Roman"/>
          <w:color w:val="0F243E"/>
          <w:sz w:val="22"/>
          <w:szCs w:val="22"/>
        </w:rPr>
        <w:t>     </w:t>
      </w:r>
    </w:p>
    <w:p w:rsidR="00E372A8" w:rsidRDefault="00B52ECC">
      <w:pPr>
        <w:rPr>
          <w:rFonts w:ascii="Calibri"/>
          <w:color w:val="0F243E"/>
        </w:rPr>
      </w:pPr>
      <w:r>
        <w:rPr>
          <w:rFonts w:ascii="Calibri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1430019</wp:posOffset>
                </wp:positionV>
                <wp:extent cx="542925" cy="219075"/>
                <wp:effectExtent l="57150" t="19050" r="85725" b="104775"/>
                <wp:wrapNone/>
                <wp:docPr id="1" name="Parchemin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61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shapetype w14:anchorId="000D8C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margin-left:256.5pt;margin-top:112.6pt;width:4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0COZ4QIAAG0GAAAOAAAAZHJzL2Uyb0RvYy54bWysVVtP2zAUfp+0/2D5fSQpbRkVKapATJMY oJWJZ+M4bSTH9mz3Ar9+n+0kdKzaw7QX5/j4XL9zycXlvpVkK6xrtCppcZJTIhTXVaNWJf3xePPp MyXOM1UxqZUo6Ytw9HL+8cPFzszESK+1rIQlMKLcbGdKuvbezLLM8bVomTvRRig81tq2zONqV1ll 2Q7WW5mN8nya7bStjNVcOAfudXqk82i/rgX393XthCeypIjNx9PG8zmc2fyCzVaWmXXDuzDYP0TR skbB6WDqmnlGNrb5w1TbcKudrv0J122m67rhIuaAbIr8XTbLNTMi5gJwnBlgcv/PLL/bPljSVKgd JYq1KNEDswH9RpG1ts2rVp5JUgSkdsbNoLA0D7a7OZAh7X1t2/BFQmQf0X0Z0BV7TziYk/HofDSh hONpVJznZ5NgM3tTNtb5L0K3JBBIcfC+BGZSRnzZ9tb5pNaLd7BXN42UkXYQSQQxGlhNizzPo3Zs K3ElLdkyNITfjyJbbtpvukq8MWS7tgAbzZPY056NeAcrMfqVO/QVXB13xjgXyhfRoW+UT3YnvV2Y XbNKJG5nBXmCzfwQ3OkgfjQMMFd98hL1Y2EIiynmJMREHGdSoNIxvSBrWQdaFiqbahkp/yJF8C3V d1GjO1C9FPiQeoqzzykVJEoHtRqVGBRPjyH/u2InH1RFnNlBOdXnr14HjegZ3Tooo4W1PeZdogwp 5DrJo5AHeQfyWVcvGAyr08Zwht806Mpb5jzmAysCeGLt+XsctdS7kuqOomFsXo/xg3xs61dKdlg5 JXU/N8wKSuRXhT49L8bjsKPiZTw5G+FiD1+eD1/Upr3SaGLMLaKLZJD3sidrq9snbMdF8Ionpjgi Kyn3tr9c+bQKsV+5WCyiGPaSYf5WLQ3vqx4m7XH/xKzpRtNjpu90v57Y7N1UJtlQD6UXG6/rJo7s G64d3thpaYTS/g1L8/Aepd7+EvNfAAAA//8DAFBLAwQUAAYACAAAACEANbmxZt8AAAALAQAADwAA AGRycy9kb3ducmV2LnhtbEyPwU7DMAyG70i8Q2QkLoil68jYStMJIcEVbYOes8ZrKxqnarK2vD3m BEfbvz5/f76bXSdGHELrScNykYBAqrxtqdbwcXy934AI0ZA1nSfU8I0BdsX1VW4y6yfa43iItWAI hcxoaGLsMylD1aAzYeF7JL6d/eBM5HGopR3MxHDXyTRJ1tKZlvhDY3p8abD6OlychnS0734dj2p6 KFfnT9y/3ZV1qfXtzfz8BCLiHP/C8KvP6lCw08lfyAbRaVDLFXeJDEtVCoITartRIE68UdtHkEUu /3cofgAAAP//AwBQSwECLQAUAAYACAAAACEAtoM4kv4AAADhAQAAEwAAAAAAAAAAAAAAAAAAAAAA W0NvbnRlbnRfVHlwZXNdLnhtbFBLAQItABQABgAIAAAAIQA4/SH/1gAAAJQBAAALAAAAAAAAAAAA AAAAAC8BAABfcmVscy8ucmVsc1BLAQItABQABgAIAAAAIQD40COZ4QIAAG0GAAAOAAAAAAAAAAAA AAAAAC4CAABkcnMvZTJvRG9jLnhtbFBLAQItABQABgAIAAAAIQA1ubFm3wAAAAsBAAAPAAAAAAAA AAAAAAAAADsFAABkcnMvZG93bnJldi54bWxQSwUGAAAAAAQABADzAAAARwYAAAAA " fillcolor="#8db3e2 [1311]" strokecolor="#4579b8 [3044]">
                <v:fill color2="#a7bfde [1620]" rotate="t" angle="180" colors="0 #8eb4e3;39977f #8eb4e3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sectPr w:rsidR="00E372A8">
      <w:footerReference w:type="default" r:id="rId19"/>
      <w:pgSz w:w="11906" w:h="16838"/>
      <w:pgMar w:top="720" w:right="720" w:bottom="720" w:left="720" w:header="0" w:footer="0" w:gutter="0"/>
      <w:pgBorders w:offsetFrom="page">
        <w:top w:val="single" w:sz="8" w:space="12" w:color="0F243E" w:themeColor="text2" w:themeShade="80"/>
        <w:left w:val="single" w:sz="8" w:space="12" w:color="0F243E" w:themeColor="text2" w:themeShade="80"/>
        <w:bottom w:val="single" w:sz="8" w:space="12" w:color="0F243E" w:themeColor="text2" w:themeShade="80"/>
        <w:right w:val="single" w:sz="8" w:space="12" w:color="0F243E" w:themeColor="text2" w:themeShade="8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CC" w:rsidRDefault="00B52ECC">
      <w:r>
        <w:separator/>
      </w:r>
    </w:p>
  </w:endnote>
  <w:endnote w:type="continuationSeparator" w:id="0">
    <w:p w:rsidR="00B52ECC" w:rsidRDefault="00B5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panose1 w:val="00000000000000000000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A8" w:rsidRDefault="00B52EC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5758E">
      <w:rPr>
        <w:noProof/>
      </w:rPr>
      <w:t>20</w:t>
    </w:r>
    <w:r>
      <w:fldChar w:fldCharType="end"/>
    </w:r>
  </w:p>
  <w:p w:rsidR="00E372A8" w:rsidRDefault="00E372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CC" w:rsidRDefault="00B52ECC">
      <w:r>
        <w:separator/>
      </w:r>
    </w:p>
  </w:footnote>
  <w:footnote w:type="continuationSeparator" w:id="0">
    <w:p w:rsidR="00B52ECC" w:rsidRDefault="00B52ECC">
      <w:r>
        <w:continuationSeparator/>
      </w:r>
    </w:p>
  </w:footnote>
  <w:footnote w:id="1">
    <w:p w:rsidR="00E372A8" w:rsidRDefault="00B52EC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 xml:space="preserve">Arctique : la fonte des glaces accélérée par la pollution asiatique </w:t>
        </w:r>
        <w:r>
          <w:rPr>
            <w:color w:val="1155CC"/>
            <w:sz w:val="20"/>
            <w:szCs w:val="20"/>
            <w:u w:val="single"/>
          </w:rPr>
          <w:t>(futura-sciences.com)</w:t>
        </w:r>
      </w:hyperlink>
    </w:p>
  </w:footnote>
  <w:footnote w:id="2">
    <w:p w:rsidR="00E372A8" w:rsidRDefault="00B52EC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25-c2-comment-protger-une-source-deau.pdf (tearfund.org)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8E6"/>
    <w:multiLevelType w:val="multilevel"/>
    <w:tmpl w:val="19AAEF52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1190EFA"/>
    <w:multiLevelType w:val="multilevel"/>
    <w:tmpl w:val="78D03DF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A1C4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AB07AF"/>
    <w:multiLevelType w:val="multilevel"/>
    <w:tmpl w:val="DF7A0A40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3" w15:restartNumberingAfterBreak="0">
    <w:nsid w:val="13427E00"/>
    <w:multiLevelType w:val="multilevel"/>
    <w:tmpl w:val="4118C7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A1C4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6944D4"/>
    <w:multiLevelType w:val="multilevel"/>
    <w:tmpl w:val="65CA944A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B4C24"/>
    <w:multiLevelType w:val="multilevel"/>
    <w:tmpl w:val="AD2E535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A1C4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CD4011"/>
    <w:multiLevelType w:val="multilevel"/>
    <w:tmpl w:val="082AA59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02686"/>
    <w:multiLevelType w:val="multilevel"/>
    <w:tmpl w:val="1BB8E2C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B71373"/>
    <w:multiLevelType w:val="multilevel"/>
    <w:tmpl w:val="A74A4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7B431A"/>
    <w:multiLevelType w:val="multilevel"/>
    <w:tmpl w:val="14402DD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B81083"/>
    <w:multiLevelType w:val="multilevel"/>
    <w:tmpl w:val="64467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1E183C"/>
    <w:multiLevelType w:val="multilevel"/>
    <w:tmpl w:val="E57EC7E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3227BD"/>
    <w:multiLevelType w:val="multilevel"/>
    <w:tmpl w:val="6D88695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CA2956"/>
    <w:multiLevelType w:val="multilevel"/>
    <w:tmpl w:val="1E6686CE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14" w15:restartNumberingAfterBreak="0">
    <w:nsid w:val="513E03DF"/>
    <w:multiLevelType w:val="multilevel"/>
    <w:tmpl w:val="84182D4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50544A"/>
    <w:multiLevelType w:val="multilevel"/>
    <w:tmpl w:val="BE566BD0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16" w15:restartNumberingAfterBreak="0">
    <w:nsid w:val="6155405A"/>
    <w:multiLevelType w:val="multilevel"/>
    <w:tmpl w:val="171CE91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3A69EF"/>
    <w:multiLevelType w:val="multilevel"/>
    <w:tmpl w:val="792617C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A1C4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DD625A"/>
    <w:multiLevelType w:val="multilevel"/>
    <w:tmpl w:val="CF487B54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19" w15:restartNumberingAfterBreak="0">
    <w:nsid w:val="6FC11DE0"/>
    <w:multiLevelType w:val="multilevel"/>
    <w:tmpl w:val="A4E6A3C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A1C4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66549BC"/>
    <w:multiLevelType w:val="multilevel"/>
    <w:tmpl w:val="CDAA965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67C388C"/>
    <w:multiLevelType w:val="multilevel"/>
    <w:tmpl w:val="1A9EA6C4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0"/>
  </w:num>
  <w:num w:numId="6">
    <w:abstractNumId w:val="18"/>
  </w:num>
  <w:num w:numId="7">
    <w:abstractNumId w:val="17"/>
  </w:num>
  <w:num w:numId="8">
    <w:abstractNumId w:val="5"/>
  </w:num>
  <w:num w:numId="9">
    <w:abstractNumId w:val="8"/>
  </w:num>
  <w:num w:numId="10">
    <w:abstractNumId w:val="19"/>
  </w:num>
  <w:num w:numId="11">
    <w:abstractNumId w:val="20"/>
  </w:num>
  <w:num w:numId="12">
    <w:abstractNumId w:val="16"/>
  </w:num>
  <w:num w:numId="13">
    <w:abstractNumId w:val="10"/>
  </w:num>
  <w:num w:numId="14">
    <w:abstractNumId w:val="7"/>
  </w:num>
  <w:num w:numId="15">
    <w:abstractNumId w:val="14"/>
  </w:num>
  <w:num w:numId="16">
    <w:abstractNumId w:val="1"/>
  </w:num>
  <w:num w:numId="17">
    <w:abstractNumId w:val="11"/>
  </w:num>
  <w:num w:numId="18">
    <w:abstractNumId w:val="12"/>
  </w:num>
  <w:num w:numId="19">
    <w:abstractNumId w:val="3"/>
  </w:num>
  <w:num w:numId="20">
    <w:abstractNumId w:val="2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6E"/>
    <w:rsid w:val="000103BC"/>
    <w:rsid w:val="00096F0F"/>
    <w:rsid w:val="000A4F7A"/>
    <w:rsid w:val="001A3D48"/>
    <w:rsid w:val="001E7BFC"/>
    <w:rsid w:val="0025758E"/>
    <w:rsid w:val="00355416"/>
    <w:rsid w:val="00357872"/>
    <w:rsid w:val="00375367"/>
    <w:rsid w:val="004E5F8D"/>
    <w:rsid w:val="00577494"/>
    <w:rsid w:val="005800B8"/>
    <w:rsid w:val="005E2D94"/>
    <w:rsid w:val="00664903"/>
    <w:rsid w:val="006A53A2"/>
    <w:rsid w:val="00747082"/>
    <w:rsid w:val="007B6918"/>
    <w:rsid w:val="00867040"/>
    <w:rsid w:val="008C291E"/>
    <w:rsid w:val="00947F12"/>
    <w:rsid w:val="009C2F88"/>
    <w:rsid w:val="00B32B06"/>
    <w:rsid w:val="00B341B7"/>
    <w:rsid w:val="00B52ECC"/>
    <w:rsid w:val="00CC6D8E"/>
    <w:rsid w:val="00D12EA0"/>
    <w:rsid w:val="00D31649"/>
    <w:rsid w:val="00D85507"/>
    <w:rsid w:val="00E372A8"/>
    <w:rsid w:val="00E44244"/>
    <w:rsid w:val="00E5396E"/>
    <w:rsid w:val="00E96C34"/>
    <w:rsid w:val="00F1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2f9,#cef6fe"/>
    </o:shapedefaults>
    <o:shapelayout v:ext="edit">
      <o:idmap v:ext="edit" data="1"/>
    </o:shapelayout>
  </w:shapeDefaults>
  <w:decimalSymbol w:val=","/>
  <w:listSeparator w:val=";"/>
  <w15:docId w15:val="{FED51233-FD07-4937-86ED-09DB6044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re2">
    <w:name w:val="heading 2"/>
    <w:basedOn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re3">
    <w:name w:val="heading 3"/>
    <w:basedOn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re4">
    <w:name w:val="heading 4"/>
    <w:basedOn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detabledesmatires">
    <w:name w:val="TOC Heading"/>
    <w:basedOn w:val="Titre1"/>
    <w:uiPriority w:val="39"/>
    <w:qFormat/>
    <w:pPr>
      <w:spacing w:before="240" w:after="0" w:line="259" w:lineRule="auto"/>
      <w:outlineLvl w:val="9"/>
    </w:pPr>
    <w:rPr>
      <w:rFonts w:ascii="Calibri"/>
      <w:color w:val="365F91"/>
      <w:sz w:val="32"/>
      <w:szCs w:val="32"/>
    </w:rPr>
  </w:style>
  <w:style w:type="paragraph" w:styleId="TM3">
    <w:name w:val="toc 3"/>
    <w:basedOn w:val="Normal"/>
    <w:uiPriority w:val="39"/>
    <w:pPr>
      <w:spacing w:after="100"/>
      <w:ind w:left="480"/>
    </w:pPr>
  </w:style>
  <w:style w:type="paragraph" w:styleId="TM2">
    <w:name w:val="toc 2"/>
    <w:basedOn w:val="Normal"/>
    <w:uiPriority w:val="39"/>
    <w:pPr>
      <w:spacing w:after="100"/>
      <w:ind w:left="240"/>
    </w:p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M1">
    <w:name w:val="toc 1"/>
    <w:basedOn w:val="Normal"/>
    <w:uiPriority w:val="3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ieau.com/connaitre-leau/leau-dans-la-nature/" TargetMode="External"/><Relationship Id="rId18" Type="http://schemas.openxmlformats.org/officeDocument/2006/relationships/hyperlink" Target="https://environnement.savoir.fr/la-nappe-phreatique-est-elle-pollue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sites.google.com/site/pollutiondesnappesphreatiques/les-mesures-a-prendre-pour-eviter-la-pollu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cologie.gouv.fr/protection-ressource-en-e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eteviable.org/wp-content/uploads/2013/10/Tabkeau_Repartition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.tearfund.org/-/media/learn/resources/series/reveal/25-c2-comment-protger-une-source-deau.pdf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cobnb.fr/blog/2020/07/fonte-des-glaces-causes-consequenc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arn.tearfund.org/-/media/learn/resources/series/reveal/25-c2-comment-protger-une-source-deau.pdf" TargetMode="External"/><Relationship Id="rId1" Type="http://schemas.openxmlformats.org/officeDocument/2006/relationships/hyperlink" Target="https://www.futura-sciences.com/planete/actualites/terre-arctique-fonte-glaces-acceleree-pollution-asiatique-59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FEDA-DAA3-4177-9989-7776D1AC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7426</Words>
  <Characters>40847</Characters>
  <Application>Microsoft Office Word</Application>
  <DocSecurity>0</DocSecurity>
  <Lines>340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GRIMAULT</dc:creator>
  <cp:keywords/>
  <dc:description/>
  <cp:lastModifiedBy>PASCAL GRIMAULT</cp:lastModifiedBy>
  <cp:revision>2</cp:revision>
  <dcterms:created xsi:type="dcterms:W3CDTF">2021-11-11T08:51:00Z</dcterms:created>
  <dcterms:modified xsi:type="dcterms:W3CDTF">2021-11-11T08:51:00Z</dcterms:modified>
</cp:coreProperties>
</file>